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DB" w:rsidRPr="00245ADB" w:rsidRDefault="00245ADB" w:rsidP="008722A3">
      <w:pPr>
        <w:ind w:firstLineChars="100" w:firstLine="440"/>
        <w:jc w:val="left"/>
        <w:outlineLvl w:val="0"/>
        <w:rPr>
          <w:color w:val="000000"/>
          <w:sz w:val="44"/>
          <w:szCs w:val="44"/>
        </w:rPr>
      </w:pPr>
      <w:bookmarkStart w:id="0" w:name="_Toc7704_WPSOffice_Level2"/>
      <w:bookmarkStart w:id="1" w:name="_Toc28714"/>
      <w:r w:rsidRPr="00245ADB">
        <w:rPr>
          <w:rFonts w:hint="eastAsia"/>
          <w:color w:val="000000"/>
          <w:sz w:val="44"/>
          <w:szCs w:val="44"/>
        </w:rPr>
        <w:t>附件</w:t>
      </w:r>
      <w:r w:rsidR="004147F8">
        <w:rPr>
          <w:color w:val="000000"/>
          <w:sz w:val="44"/>
          <w:szCs w:val="44"/>
        </w:rPr>
        <w:t>2</w:t>
      </w:r>
    </w:p>
    <w:p w:rsidR="00245ADB" w:rsidRDefault="00245ADB">
      <w:pPr>
        <w:jc w:val="center"/>
        <w:outlineLvl w:val="0"/>
        <w:rPr>
          <w:b/>
          <w:color w:val="000000"/>
          <w:sz w:val="44"/>
          <w:szCs w:val="44"/>
        </w:rPr>
      </w:pPr>
    </w:p>
    <w:p w:rsidR="003F1534" w:rsidRDefault="002E61E5">
      <w:pPr>
        <w:jc w:val="center"/>
        <w:outlineLvl w:val="0"/>
        <w:rPr>
          <w:b/>
          <w:color w:val="000000"/>
          <w:sz w:val="44"/>
          <w:szCs w:val="44"/>
        </w:rPr>
      </w:pPr>
      <w:r>
        <w:rPr>
          <w:rFonts w:hint="eastAsia"/>
          <w:b/>
          <w:color w:val="000000"/>
          <w:sz w:val="44"/>
          <w:szCs w:val="44"/>
        </w:rPr>
        <w:t>南通市</w:t>
      </w:r>
      <w:r w:rsidR="00D37730">
        <w:rPr>
          <w:rFonts w:hint="eastAsia"/>
          <w:b/>
          <w:color w:val="000000"/>
          <w:sz w:val="44"/>
          <w:szCs w:val="44"/>
        </w:rPr>
        <w:t>妇幼保健</w:t>
      </w:r>
      <w:r>
        <w:rPr>
          <w:rFonts w:hint="eastAsia"/>
          <w:b/>
          <w:color w:val="000000"/>
          <w:sz w:val="44"/>
          <w:szCs w:val="44"/>
        </w:rPr>
        <w:t>院</w:t>
      </w:r>
      <w:r w:rsidR="00CC5507" w:rsidRPr="00CC5507">
        <w:rPr>
          <w:rFonts w:hint="eastAsia"/>
          <w:b/>
          <w:color w:val="000000"/>
          <w:sz w:val="44"/>
          <w:szCs w:val="44"/>
        </w:rPr>
        <w:t>独立通气</w:t>
      </w:r>
      <w:r w:rsidR="00CC5507" w:rsidRPr="00CC5507">
        <w:rPr>
          <w:rFonts w:hint="eastAsia"/>
          <w:b/>
          <w:color w:val="000000"/>
          <w:sz w:val="44"/>
          <w:szCs w:val="44"/>
        </w:rPr>
        <w:t>IVC</w:t>
      </w:r>
      <w:r w:rsidR="00CC5507" w:rsidRPr="00CC5507">
        <w:rPr>
          <w:rFonts w:hint="eastAsia"/>
          <w:b/>
          <w:color w:val="000000"/>
          <w:sz w:val="44"/>
          <w:szCs w:val="44"/>
        </w:rPr>
        <w:t>鼠笼</w:t>
      </w:r>
      <w:r w:rsidR="003F1534">
        <w:rPr>
          <w:rFonts w:hint="eastAsia"/>
          <w:b/>
          <w:color w:val="000000"/>
          <w:sz w:val="44"/>
          <w:szCs w:val="44"/>
        </w:rPr>
        <w:t>等</w:t>
      </w:r>
      <w:r>
        <w:rPr>
          <w:rFonts w:hint="eastAsia"/>
          <w:b/>
          <w:color w:val="000000"/>
          <w:sz w:val="44"/>
          <w:szCs w:val="44"/>
        </w:rPr>
        <w:t>设备</w:t>
      </w:r>
    </w:p>
    <w:p w:rsidR="00780994" w:rsidRDefault="002E61E5">
      <w:pPr>
        <w:jc w:val="center"/>
        <w:outlineLvl w:val="0"/>
        <w:rPr>
          <w:b/>
          <w:color w:val="000000"/>
          <w:sz w:val="44"/>
          <w:szCs w:val="44"/>
        </w:rPr>
      </w:pPr>
      <w:r>
        <w:rPr>
          <w:rFonts w:hint="eastAsia"/>
          <w:b/>
          <w:color w:val="000000"/>
          <w:sz w:val="44"/>
          <w:szCs w:val="44"/>
        </w:rPr>
        <w:t>采购需求文件</w:t>
      </w:r>
    </w:p>
    <w:p w:rsidR="00780994" w:rsidRDefault="002E61E5">
      <w:pPr>
        <w:jc w:val="center"/>
        <w:outlineLvl w:val="0"/>
        <w:rPr>
          <w:b/>
          <w:color w:val="000000"/>
          <w:sz w:val="44"/>
          <w:szCs w:val="44"/>
        </w:rPr>
      </w:pPr>
      <w:r w:rsidRPr="000B52A6">
        <w:rPr>
          <w:rFonts w:hint="eastAsia"/>
          <w:b/>
          <w:color w:val="000000"/>
          <w:sz w:val="44"/>
          <w:szCs w:val="44"/>
        </w:rPr>
        <w:t>2</w:t>
      </w:r>
      <w:r w:rsidRPr="000B52A6">
        <w:rPr>
          <w:b/>
          <w:color w:val="000000"/>
          <w:sz w:val="44"/>
          <w:szCs w:val="44"/>
        </w:rPr>
        <w:t>02</w:t>
      </w:r>
      <w:r w:rsidR="00CC19EF" w:rsidRPr="000B52A6">
        <w:rPr>
          <w:rFonts w:hint="eastAsia"/>
          <w:b/>
          <w:color w:val="000000"/>
          <w:sz w:val="44"/>
          <w:szCs w:val="44"/>
        </w:rPr>
        <w:t>5</w:t>
      </w:r>
      <w:r w:rsidRPr="000B52A6">
        <w:rPr>
          <w:b/>
          <w:color w:val="000000"/>
          <w:sz w:val="44"/>
          <w:szCs w:val="44"/>
        </w:rPr>
        <w:t>年</w:t>
      </w:r>
      <w:r w:rsidR="00CC19EF" w:rsidRPr="000B52A6">
        <w:rPr>
          <w:rFonts w:hint="eastAsia"/>
          <w:b/>
          <w:color w:val="000000"/>
          <w:sz w:val="44"/>
          <w:szCs w:val="44"/>
        </w:rPr>
        <w:t>9</w:t>
      </w:r>
      <w:r w:rsidRPr="000B52A6">
        <w:rPr>
          <w:b/>
          <w:color w:val="000000"/>
          <w:sz w:val="44"/>
          <w:szCs w:val="44"/>
        </w:rPr>
        <w:t>月</w:t>
      </w:r>
      <w:r w:rsidR="000B52A6" w:rsidRPr="000B52A6">
        <w:rPr>
          <w:rFonts w:hint="eastAsia"/>
          <w:b/>
          <w:color w:val="000000"/>
          <w:sz w:val="44"/>
          <w:szCs w:val="44"/>
        </w:rPr>
        <w:t>19</w:t>
      </w:r>
      <w:r w:rsidRPr="000B52A6">
        <w:rPr>
          <w:b/>
          <w:color w:val="000000"/>
          <w:sz w:val="44"/>
          <w:szCs w:val="44"/>
        </w:rPr>
        <w:t>日</w:t>
      </w:r>
    </w:p>
    <w:p w:rsidR="00780994" w:rsidRPr="001F2110" w:rsidRDefault="00780994">
      <w:pPr>
        <w:tabs>
          <w:tab w:val="left" w:pos="630"/>
        </w:tabs>
        <w:ind w:left="630" w:hanging="630"/>
        <w:jc w:val="center"/>
        <w:outlineLvl w:val="1"/>
      </w:pPr>
    </w:p>
    <w:p w:rsidR="00780994" w:rsidRDefault="00A527E4">
      <w:pPr>
        <w:jc w:val="center"/>
        <w:outlineLvl w:val="0"/>
        <w:rPr>
          <w:b/>
          <w:color w:val="000000"/>
          <w:sz w:val="44"/>
          <w:szCs w:val="44"/>
        </w:rPr>
      </w:pPr>
      <w:r>
        <w:rPr>
          <w:rFonts w:hint="eastAsia"/>
          <w:b/>
          <w:color w:val="000000"/>
          <w:sz w:val="44"/>
          <w:szCs w:val="44"/>
        </w:rPr>
        <w:t>第一部分</w:t>
      </w:r>
      <w:bookmarkEnd w:id="0"/>
      <w:bookmarkEnd w:id="1"/>
      <w:r w:rsidR="009578FB">
        <w:rPr>
          <w:rFonts w:hint="eastAsia"/>
          <w:b/>
          <w:color w:val="000000"/>
          <w:sz w:val="44"/>
          <w:szCs w:val="44"/>
        </w:rPr>
        <w:t>采购需求</w:t>
      </w:r>
    </w:p>
    <w:p w:rsidR="00A527E4" w:rsidRPr="005108F5" w:rsidRDefault="00A527E4" w:rsidP="00A527E4">
      <w:pPr>
        <w:tabs>
          <w:tab w:val="left" w:pos="360"/>
        </w:tabs>
        <w:spacing w:line="440" w:lineRule="exact"/>
        <w:outlineLvl w:val="1"/>
        <w:rPr>
          <w:rFonts w:ascii="方正楷体_GBK" w:eastAsia="方正楷体_GBK" w:hAnsi="宋体" w:cs="宋体"/>
          <w:b/>
          <w:color w:val="000000"/>
          <w:kern w:val="0"/>
          <w:sz w:val="32"/>
          <w:szCs w:val="32"/>
        </w:rPr>
      </w:pPr>
      <w:bookmarkStart w:id="2" w:name="_Toc2298"/>
    </w:p>
    <w:p w:rsidR="00A527E4" w:rsidRDefault="00A527E4" w:rsidP="009578FB">
      <w:pPr>
        <w:tabs>
          <w:tab w:val="left" w:pos="360"/>
        </w:tabs>
        <w:spacing w:line="440" w:lineRule="exact"/>
        <w:outlineLvl w:val="1"/>
        <w:rPr>
          <w:rFonts w:ascii="宋体" w:hAnsi="宋体" w:cs="宋体"/>
          <w:color w:val="000000"/>
          <w:sz w:val="24"/>
          <w:szCs w:val="24"/>
        </w:rPr>
      </w:pPr>
      <w:r w:rsidRPr="00A527E4">
        <w:rPr>
          <w:rFonts w:ascii="方正楷体_GBK" w:eastAsia="方正楷体_GBK" w:hAnsi="宋体" w:cs="宋体" w:hint="eastAsia"/>
          <w:b/>
          <w:color w:val="000000"/>
          <w:kern w:val="0"/>
          <w:sz w:val="32"/>
          <w:szCs w:val="32"/>
        </w:rPr>
        <w:t>一、</w:t>
      </w:r>
      <w:bookmarkEnd w:id="2"/>
      <w:r w:rsidR="009578FB">
        <w:rPr>
          <w:rFonts w:ascii="方正楷体_GBK" w:eastAsia="方正楷体_GBK" w:hAnsi="宋体" w:cs="宋体" w:hint="eastAsia"/>
          <w:b/>
          <w:color w:val="000000"/>
          <w:kern w:val="0"/>
          <w:sz w:val="32"/>
          <w:szCs w:val="32"/>
        </w:rPr>
        <w:t>货物需求一览表</w:t>
      </w:r>
      <w:r>
        <w:rPr>
          <w:rFonts w:ascii="宋体" w:hAnsi="宋体" w:cs="宋体" w:hint="eastAsia"/>
          <w:color w:val="000000"/>
          <w:sz w:val="24"/>
          <w:szCs w:val="24"/>
        </w:rPr>
        <w:tab/>
      </w:r>
    </w:p>
    <w:p w:rsidR="003F1534" w:rsidRPr="003F1534" w:rsidRDefault="003F1534" w:rsidP="003F1534">
      <w:pPr>
        <w:spacing w:line="440" w:lineRule="exact"/>
        <w:rPr>
          <w:rFonts w:ascii="宋体" w:hAnsi="宋体"/>
          <w:color w:val="000000"/>
          <w:sz w:val="24"/>
          <w:szCs w:val="24"/>
        </w:rPr>
      </w:pPr>
      <w:r w:rsidRPr="003F1534">
        <w:rPr>
          <w:rFonts w:ascii="宋体" w:hAnsi="宋体" w:hint="eastAsia"/>
          <w:color w:val="000000"/>
          <w:sz w:val="24"/>
          <w:szCs w:val="24"/>
        </w:rPr>
        <w:t>项目编号：</w:t>
      </w:r>
      <w:r>
        <w:rPr>
          <w:rFonts w:ascii="宋体" w:hAnsi="宋体" w:hint="eastAsia"/>
          <w:color w:val="000000"/>
          <w:sz w:val="24"/>
          <w:szCs w:val="24"/>
        </w:rPr>
        <w:t>C</w:t>
      </w:r>
      <w:r w:rsidR="00B87FDF">
        <w:rPr>
          <w:rFonts w:ascii="宋体" w:hAnsi="宋体"/>
          <w:color w:val="000000"/>
          <w:sz w:val="24"/>
          <w:szCs w:val="24"/>
        </w:rPr>
        <w:t>GSB202</w:t>
      </w:r>
      <w:r w:rsidR="00CC19EF">
        <w:rPr>
          <w:rFonts w:ascii="宋体" w:hAnsi="宋体" w:hint="eastAsia"/>
          <w:color w:val="000000"/>
          <w:sz w:val="24"/>
          <w:szCs w:val="24"/>
        </w:rPr>
        <w:t>5</w:t>
      </w:r>
      <w:r w:rsidR="00B87FDF">
        <w:rPr>
          <w:rFonts w:ascii="宋体" w:hAnsi="宋体"/>
          <w:color w:val="000000"/>
          <w:sz w:val="24"/>
          <w:szCs w:val="24"/>
        </w:rPr>
        <w:t>00</w:t>
      </w:r>
      <w:r w:rsidR="00CC19EF">
        <w:rPr>
          <w:rFonts w:ascii="宋体" w:hAnsi="宋体" w:hint="eastAsia"/>
          <w:color w:val="000000"/>
          <w:sz w:val="24"/>
          <w:szCs w:val="24"/>
        </w:rPr>
        <w:t>4</w:t>
      </w:r>
    </w:p>
    <w:tbl>
      <w:tblPr>
        <w:tblW w:w="11142"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266"/>
        <w:gridCol w:w="936"/>
        <w:gridCol w:w="1209"/>
        <w:gridCol w:w="1247"/>
        <w:gridCol w:w="1517"/>
        <w:gridCol w:w="1417"/>
        <w:gridCol w:w="1841"/>
      </w:tblGrid>
      <w:tr w:rsidR="00DE21B5" w:rsidTr="00CC19EF">
        <w:trPr>
          <w:trHeight w:val="589"/>
        </w:trPr>
        <w:tc>
          <w:tcPr>
            <w:tcW w:w="709" w:type="dxa"/>
            <w:shd w:val="clear" w:color="auto" w:fill="auto"/>
            <w:vAlign w:val="center"/>
          </w:tcPr>
          <w:p w:rsidR="00DE21B5" w:rsidRDefault="00DE21B5" w:rsidP="00DE21B5">
            <w:pPr>
              <w:jc w:val="center"/>
              <w:rPr>
                <w:rFonts w:ascii="宋体" w:hAnsi="宋体"/>
                <w:color w:val="000000"/>
                <w:sz w:val="24"/>
                <w:szCs w:val="24"/>
              </w:rPr>
            </w:pPr>
            <w:r>
              <w:rPr>
                <w:rFonts w:ascii="宋体" w:hAnsi="宋体" w:hint="eastAsia"/>
                <w:color w:val="000000"/>
                <w:sz w:val="24"/>
                <w:szCs w:val="24"/>
              </w:rPr>
              <w:t>包号</w:t>
            </w:r>
          </w:p>
        </w:tc>
        <w:tc>
          <w:tcPr>
            <w:tcW w:w="2266" w:type="dxa"/>
            <w:shd w:val="clear" w:color="auto" w:fill="auto"/>
            <w:vAlign w:val="center"/>
          </w:tcPr>
          <w:p w:rsidR="00DE21B5" w:rsidRDefault="00DE21B5" w:rsidP="00DE21B5">
            <w:pPr>
              <w:jc w:val="center"/>
              <w:rPr>
                <w:rFonts w:ascii="宋体" w:hAnsi="宋体"/>
                <w:color w:val="000000"/>
                <w:sz w:val="24"/>
                <w:szCs w:val="24"/>
              </w:rPr>
            </w:pPr>
            <w:r>
              <w:rPr>
                <w:rFonts w:ascii="宋体" w:hAnsi="宋体" w:hint="eastAsia"/>
                <w:color w:val="000000"/>
                <w:sz w:val="24"/>
                <w:szCs w:val="24"/>
              </w:rPr>
              <w:t>设备名称</w:t>
            </w:r>
          </w:p>
        </w:tc>
        <w:tc>
          <w:tcPr>
            <w:tcW w:w="936" w:type="dxa"/>
            <w:vAlign w:val="center"/>
          </w:tcPr>
          <w:p w:rsidR="00DE21B5" w:rsidRPr="00283CB5" w:rsidRDefault="00DE21B5" w:rsidP="00DE21B5">
            <w:pPr>
              <w:jc w:val="center"/>
              <w:rPr>
                <w:rFonts w:ascii="宋体" w:hAnsi="宋体"/>
                <w:color w:val="000000"/>
                <w:sz w:val="24"/>
                <w:szCs w:val="24"/>
              </w:rPr>
            </w:pPr>
            <w:r w:rsidRPr="00283CB5">
              <w:rPr>
                <w:rFonts w:ascii="宋体" w:hAnsi="宋体" w:hint="eastAsia"/>
                <w:color w:val="000000"/>
                <w:sz w:val="24"/>
                <w:szCs w:val="24"/>
              </w:rPr>
              <w:t>数量</w:t>
            </w:r>
          </w:p>
          <w:p w:rsidR="00DE21B5" w:rsidRPr="00283CB5" w:rsidRDefault="00DE21B5" w:rsidP="00DE21B5">
            <w:pPr>
              <w:jc w:val="center"/>
              <w:rPr>
                <w:rFonts w:ascii="宋体" w:hAnsi="宋体"/>
                <w:color w:val="000000"/>
                <w:sz w:val="24"/>
                <w:szCs w:val="24"/>
              </w:rPr>
            </w:pPr>
            <w:r w:rsidRPr="00283CB5">
              <w:rPr>
                <w:rFonts w:ascii="宋体" w:hAnsi="宋体" w:hint="eastAsia"/>
                <w:color w:val="000000"/>
                <w:sz w:val="24"/>
                <w:szCs w:val="24"/>
              </w:rPr>
              <w:t>（台）</w:t>
            </w:r>
          </w:p>
        </w:tc>
        <w:tc>
          <w:tcPr>
            <w:tcW w:w="1209" w:type="dxa"/>
            <w:shd w:val="clear" w:color="auto" w:fill="auto"/>
            <w:vAlign w:val="center"/>
          </w:tcPr>
          <w:p w:rsidR="00DE21B5" w:rsidRDefault="00DE21B5" w:rsidP="00DE21B5">
            <w:pPr>
              <w:jc w:val="center"/>
              <w:rPr>
                <w:rFonts w:ascii="宋体" w:hAnsi="宋体"/>
                <w:color w:val="000000"/>
                <w:sz w:val="24"/>
                <w:szCs w:val="24"/>
              </w:rPr>
            </w:pPr>
            <w:r>
              <w:rPr>
                <w:rFonts w:ascii="宋体" w:hAnsi="宋体" w:hint="eastAsia"/>
                <w:color w:val="000000"/>
                <w:sz w:val="24"/>
                <w:szCs w:val="24"/>
              </w:rPr>
              <w:t>单台预算（万元）</w:t>
            </w:r>
          </w:p>
        </w:tc>
        <w:tc>
          <w:tcPr>
            <w:tcW w:w="1247" w:type="dxa"/>
            <w:shd w:val="clear" w:color="auto" w:fill="auto"/>
            <w:vAlign w:val="center"/>
          </w:tcPr>
          <w:p w:rsidR="00DE21B5" w:rsidRPr="00283CB5" w:rsidRDefault="00CC19EF" w:rsidP="00DE21B5">
            <w:pPr>
              <w:jc w:val="center"/>
              <w:rPr>
                <w:rFonts w:ascii="宋体" w:hAnsi="宋体"/>
                <w:color w:val="000000"/>
                <w:sz w:val="24"/>
                <w:szCs w:val="24"/>
              </w:rPr>
            </w:pPr>
            <w:r>
              <w:rPr>
                <w:rFonts w:ascii="宋体" w:hAnsi="宋体" w:hint="eastAsia"/>
                <w:color w:val="000000"/>
                <w:sz w:val="24"/>
                <w:szCs w:val="24"/>
              </w:rPr>
              <w:t>总</w:t>
            </w:r>
            <w:r w:rsidR="00DE21B5" w:rsidRPr="00283CB5">
              <w:rPr>
                <w:rFonts w:ascii="宋体" w:hAnsi="宋体" w:hint="eastAsia"/>
                <w:color w:val="000000"/>
                <w:sz w:val="24"/>
                <w:szCs w:val="24"/>
              </w:rPr>
              <w:t>预算</w:t>
            </w:r>
          </w:p>
          <w:p w:rsidR="00DE21B5" w:rsidRDefault="00DE21B5" w:rsidP="00DE21B5">
            <w:pPr>
              <w:jc w:val="center"/>
              <w:rPr>
                <w:rFonts w:ascii="宋体" w:hAnsi="宋体"/>
                <w:color w:val="000000"/>
                <w:sz w:val="24"/>
                <w:szCs w:val="24"/>
              </w:rPr>
            </w:pPr>
            <w:r w:rsidRPr="00283CB5">
              <w:rPr>
                <w:rFonts w:ascii="宋体" w:hAnsi="宋体" w:hint="eastAsia"/>
                <w:color w:val="000000"/>
                <w:sz w:val="24"/>
                <w:szCs w:val="24"/>
              </w:rPr>
              <w:t>（万元）</w:t>
            </w:r>
          </w:p>
        </w:tc>
        <w:tc>
          <w:tcPr>
            <w:tcW w:w="1517" w:type="dxa"/>
            <w:shd w:val="clear" w:color="auto" w:fill="auto"/>
            <w:vAlign w:val="center"/>
          </w:tcPr>
          <w:p w:rsidR="00DE21B5" w:rsidRDefault="00DE21B5" w:rsidP="00DE21B5">
            <w:pPr>
              <w:jc w:val="center"/>
              <w:rPr>
                <w:rFonts w:ascii="宋体" w:hAnsi="宋体"/>
                <w:color w:val="000000"/>
                <w:sz w:val="24"/>
                <w:szCs w:val="24"/>
              </w:rPr>
            </w:pPr>
            <w:r>
              <w:rPr>
                <w:rFonts w:ascii="宋体" w:hAnsi="宋体" w:hint="eastAsia"/>
                <w:color w:val="000000"/>
                <w:sz w:val="24"/>
                <w:szCs w:val="24"/>
              </w:rPr>
              <w:t>质保期</w:t>
            </w:r>
          </w:p>
        </w:tc>
        <w:tc>
          <w:tcPr>
            <w:tcW w:w="1417" w:type="dxa"/>
            <w:shd w:val="clear" w:color="auto" w:fill="auto"/>
            <w:vAlign w:val="center"/>
          </w:tcPr>
          <w:p w:rsidR="00DE21B5" w:rsidRDefault="00DE21B5" w:rsidP="00DE21B5">
            <w:pPr>
              <w:jc w:val="center"/>
              <w:rPr>
                <w:rFonts w:ascii="宋体" w:hAnsi="宋体"/>
                <w:color w:val="000000"/>
                <w:sz w:val="24"/>
                <w:szCs w:val="24"/>
              </w:rPr>
            </w:pPr>
            <w:r>
              <w:rPr>
                <w:rFonts w:ascii="宋体" w:hAnsi="宋体" w:hint="eastAsia"/>
                <w:color w:val="000000"/>
                <w:sz w:val="24"/>
                <w:szCs w:val="24"/>
              </w:rPr>
              <w:t>供货时间</w:t>
            </w:r>
          </w:p>
        </w:tc>
        <w:tc>
          <w:tcPr>
            <w:tcW w:w="1841" w:type="dxa"/>
            <w:vAlign w:val="center"/>
          </w:tcPr>
          <w:p w:rsidR="00DE21B5" w:rsidRDefault="00DE21B5" w:rsidP="00DE21B5">
            <w:pPr>
              <w:jc w:val="center"/>
              <w:rPr>
                <w:rFonts w:ascii="宋体" w:hAnsi="宋体"/>
                <w:color w:val="000000"/>
                <w:sz w:val="24"/>
                <w:szCs w:val="24"/>
              </w:rPr>
            </w:pPr>
            <w:r>
              <w:rPr>
                <w:rFonts w:ascii="宋体" w:hAnsi="宋体" w:hint="eastAsia"/>
                <w:color w:val="000000"/>
                <w:sz w:val="24"/>
                <w:szCs w:val="24"/>
              </w:rPr>
              <w:t>交货地点</w:t>
            </w:r>
          </w:p>
        </w:tc>
      </w:tr>
      <w:tr w:rsidR="00CC19EF" w:rsidTr="00E3750A">
        <w:trPr>
          <w:trHeight w:val="554"/>
        </w:trPr>
        <w:tc>
          <w:tcPr>
            <w:tcW w:w="709" w:type="dxa"/>
            <w:shd w:val="clear" w:color="auto" w:fill="auto"/>
            <w:vAlign w:val="center"/>
          </w:tcPr>
          <w:p w:rsidR="00CC19EF" w:rsidRDefault="0040681B" w:rsidP="00B839D6">
            <w:pPr>
              <w:jc w:val="center"/>
              <w:rPr>
                <w:rFonts w:ascii="宋体" w:hAnsi="宋体"/>
                <w:color w:val="000000"/>
                <w:sz w:val="24"/>
                <w:szCs w:val="24"/>
              </w:rPr>
            </w:pPr>
            <w:r>
              <w:rPr>
                <w:rFonts w:ascii="宋体" w:hAnsi="宋体" w:hint="eastAsia"/>
                <w:color w:val="000000"/>
                <w:sz w:val="24"/>
                <w:szCs w:val="24"/>
              </w:rPr>
              <w:t>01</w:t>
            </w:r>
          </w:p>
        </w:tc>
        <w:tc>
          <w:tcPr>
            <w:tcW w:w="2266" w:type="dxa"/>
            <w:shd w:val="clear" w:color="auto" w:fill="auto"/>
            <w:vAlign w:val="center"/>
          </w:tcPr>
          <w:p w:rsidR="00CC19EF" w:rsidRPr="000B5737" w:rsidRDefault="00CC5507" w:rsidP="00CC19EF">
            <w:pPr>
              <w:jc w:val="center"/>
              <w:rPr>
                <w:rFonts w:ascii="宋体" w:hAnsi="宋体"/>
                <w:color w:val="000000"/>
                <w:sz w:val="24"/>
                <w:szCs w:val="24"/>
              </w:rPr>
            </w:pPr>
            <w:r>
              <w:rPr>
                <w:rFonts w:ascii="宋体" w:hAnsi="宋体" w:hint="eastAsia"/>
                <w:color w:val="000000"/>
                <w:sz w:val="24"/>
                <w:szCs w:val="24"/>
              </w:rPr>
              <w:t>独立通气IVC鼠笼</w:t>
            </w:r>
          </w:p>
        </w:tc>
        <w:tc>
          <w:tcPr>
            <w:tcW w:w="936" w:type="dxa"/>
            <w:vAlign w:val="center"/>
          </w:tcPr>
          <w:p w:rsidR="00CC19EF" w:rsidRDefault="00CC5507" w:rsidP="00B87FDF">
            <w:pPr>
              <w:jc w:val="center"/>
              <w:rPr>
                <w:rFonts w:ascii="宋体" w:hAnsi="宋体"/>
                <w:color w:val="000000"/>
                <w:sz w:val="24"/>
                <w:szCs w:val="24"/>
              </w:rPr>
            </w:pPr>
            <w:r>
              <w:rPr>
                <w:rFonts w:ascii="宋体" w:hAnsi="宋体" w:hint="eastAsia"/>
                <w:color w:val="000000"/>
                <w:sz w:val="24"/>
                <w:szCs w:val="24"/>
              </w:rPr>
              <w:t>1</w:t>
            </w:r>
          </w:p>
        </w:tc>
        <w:tc>
          <w:tcPr>
            <w:tcW w:w="1209" w:type="dxa"/>
            <w:shd w:val="clear" w:color="auto" w:fill="auto"/>
            <w:vAlign w:val="center"/>
          </w:tcPr>
          <w:p w:rsidR="00CC19EF" w:rsidRDefault="00CC5507" w:rsidP="00B87FDF">
            <w:pPr>
              <w:jc w:val="center"/>
              <w:rPr>
                <w:rFonts w:ascii="宋体" w:hAnsi="宋体"/>
                <w:color w:val="000000"/>
                <w:sz w:val="24"/>
                <w:szCs w:val="24"/>
              </w:rPr>
            </w:pPr>
            <w:r>
              <w:rPr>
                <w:rFonts w:ascii="宋体" w:hAnsi="宋体" w:hint="eastAsia"/>
                <w:color w:val="000000"/>
                <w:sz w:val="24"/>
                <w:szCs w:val="24"/>
              </w:rPr>
              <w:t>9</w:t>
            </w:r>
          </w:p>
        </w:tc>
        <w:tc>
          <w:tcPr>
            <w:tcW w:w="1247" w:type="dxa"/>
            <w:shd w:val="clear" w:color="auto" w:fill="auto"/>
            <w:vAlign w:val="center"/>
          </w:tcPr>
          <w:p w:rsidR="00CC19EF" w:rsidRDefault="00CC5507" w:rsidP="00B87FDF">
            <w:pPr>
              <w:jc w:val="center"/>
              <w:rPr>
                <w:rFonts w:ascii="宋体" w:hAnsi="宋体"/>
                <w:color w:val="000000"/>
                <w:sz w:val="24"/>
                <w:szCs w:val="24"/>
              </w:rPr>
            </w:pPr>
            <w:r>
              <w:rPr>
                <w:rFonts w:ascii="宋体" w:hAnsi="宋体" w:hint="eastAsia"/>
                <w:color w:val="000000"/>
                <w:sz w:val="24"/>
                <w:szCs w:val="24"/>
              </w:rPr>
              <w:t>9</w:t>
            </w:r>
          </w:p>
        </w:tc>
        <w:tc>
          <w:tcPr>
            <w:tcW w:w="1517" w:type="dxa"/>
            <w:shd w:val="clear" w:color="auto" w:fill="auto"/>
            <w:vAlign w:val="center"/>
          </w:tcPr>
          <w:p w:rsidR="00CC19EF" w:rsidRDefault="003B4A0E" w:rsidP="00B87FDF">
            <w:pPr>
              <w:jc w:val="center"/>
              <w:rPr>
                <w:rFonts w:ascii="宋体" w:hAnsi="宋体"/>
                <w:color w:val="000000"/>
                <w:sz w:val="24"/>
                <w:szCs w:val="24"/>
              </w:rPr>
            </w:pPr>
            <w:r>
              <w:rPr>
                <w:rFonts w:ascii="宋体" w:hAnsi="宋体" w:hint="eastAsia"/>
                <w:color w:val="000000"/>
                <w:sz w:val="24"/>
                <w:szCs w:val="24"/>
              </w:rPr>
              <w:t>整机</w:t>
            </w:r>
            <w:r w:rsidR="00CC19EF">
              <w:rPr>
                <w:rFonts w:ascii="宋体" w:hAnsi="宋体" w:hint="eastAsia"/>
                <w:color w:val="000000"/>
                <w:sz w:val="24"/>
                <w:szCs w:val="24"/>
              </w:rPr>
              <w:t>≥5年</w:t>
            </w:r>
          </w:p>
        </w:tc>
        <w:tc>
          <w:tcPr>
            <w:tcW w:w="1417" w:type="dxa"/>
            <w:shd w:val="clear" w:color="auto" w:fill="auto"/>
            <w:vAlign w:val="center"/>
          </w:tcPr>
          <w:p w:rsidR="00CC19EF" w:rsidRDefault="00CC19EF" w:rsidP="00CC19EF">
            <w:pPr>
              <w:jc w:val="center"/>
              <w:rPr>
                <w:rFonts w:ascii="宋体" w:hAnsi="宋体"/>
                <w:color w:val="000000"/>
                <w:sz w:val="24"/>
                <w:szCs w:val="24"/>
              </w:rPr>
            </w:pPr>
            <w:r>
              <w:rPr>
                <w:rFonts w:ascii="宋体" w:hAnsi="宋体" w:hint="eastAsia"/>
                <w:color w:val="000000"/>
                <w:sz w:val="24"/>
                <w:szCs w:val="24"/>
              </w:rPr>
              <w:t>合同签订后30天内</w:t>
            </w:r>
          </w:p>
        </w:tc>
        <w:tc>
          <w:tcPr>
            <w:tcW w:w="1841" w:type="dxa"/>
            <w:vMerge w:val="restart"/>
            <w:vAlign w:val="center"/>
          </w:tcPr>
          <w:p w:rsidR="00CC19EF" w:rsidRDefault="00E3750A" w:rsidP="00E3750A">
            <w:pPr>
              <w:jc w:val="center"/>
              <w:rPr>
                <w:rFonts w:ascii="宋体" w:hAnsi="宋体"/>
                <w:color w:val="000000"/>
                <w:sz w:val="24"/>
                <w:szCs w:val="24"/>
              </w:rPr>
            </w:pPr>
            <w:r>
              <w:rPr>
                <w:rFonts w:ascii="宋体" w:hAnsi="宋体" w:hint="eastAsia"/>
                <w:color w:val="000000"/>
                <w:sz w:val="24"/>
                <w:szCs w:val="24"/>
              </w:rPr>
              <w:t>院方指定地点，中标人承担货物运输、装卸、安装等所有费用</w:t>
            </w:r>
          </w:p>
        </w:tc>
      </w:tr>
      <w:tr w:rsidR="00E3750A" w:rsidTr="00CC19EF">
        <w:trPr>
          <w:trHeight w:val="554"/>
        </w:trPr>
        <w:tc>
          <w:tcPr>
            <w:tcW w:w="709" w:type="dxa"/>
            <w:shd w:val="clear" w:color="auto" w:fill="auto"/>
            <w:vAlign w:val="center"/>
          </w:tcPr>
          <w:p w:rsidR="00E3750A" w:rsidRDefault="0040681B" w:rsidP="00E3750A">
            <w:pPr>
              <w:jc w:val="center"/>
              <w:rPr>
                <w:rFonts w:ascii="宋体" w:hAnsi="宋体"/>
                <w:color w:val="000000"/>
                <w:sz w:val="24"/>
                <w:szCs w:val="24"/>
              </w:rPr>
            </w:pPr>
            <w:r>
              <w:rPr>
                <w:rFonts w:ascii="宋体" w:hAnsi="宋体" w:hint="eastAsia"/>
                <w:color w:val="000000"/>
                <w:sz w:val="24"/>
                <w:szCs w:val="24"/>
              </w:rPr>
              <w:t>02</w:t>
            </w:r>
          </w:p>
        </w:tc>
        <w:tc>
          <w:tcPr>
            <w:tcW w:w="2266" w:type="dxa"/>
            <w:shd w:val="clear" w:color="auto" w:fill="auto"/>
            <w:vAlign w:val="center"/>
          </w:tcPr>
          <w:p w:rsidR="00E3750A" w:rsidRDefault="00E3750A" w:rsidP="00E3750A">
            <w:pPr>
              <w:jc w:val="center"/>
              <w:rPr>
                <w:rFonts w:ascii="宋体" w:hAnsi="宋体"/>
                <w:color w:val="000000"/>
                <w:sz w:val="24"/>
                <w:szCs w:val="24"/>
              </w:rPr>
            </w:pPr>
            <w:r>
              <w:rPr>
                <w:rFonts w:ascii="宋体" w:hAnsi="宋体" w:hint="eastAsia"/>
                <w:color w:val="000000"/>
                <w:sz w:val="24"/>
                <w:szCs w:val="24"/>
              </w:rPr>
              <w:t>-86℃超低温冰箱</w:t>
            </w:r>
          </w:p>
        </w:tc>
        <w:tc>
          <w:tcPr>
            <w:tcW w:w="936" w:type="dxa"/>
            <w:vAlign w:val="center"/>
          </w:tcPr>
          <w:p w:rsidR="00E3750A" w:rsidRDefault="00E3750A" w:rsidP="00E3750A">
            <w:pPr>
              <w:jc w:val="center"/>
              <w:rPr>
                <w:rFonts w:ascii="宋体" w:hAnsi="宋体"/>
                <w:color w:val="000000"/>
                <w:sz w:val="24"/>
                <w:szCs w:val="24"/>
              </w:rPr>
            </w:pPr>
            <w:r>
              <w:rPr>
                <w:rFonts w:ascii="宋体" w:hAnsi="宋体" w:hint="eastAsia"/>
                <w:color w:val="000000"/>
                <w:sz w:val="24"/>
                <w:szCs w:val="24"/>
              </w:rPr>
              <w:t>1</w:t>
            </w:r>
          </w:p>
        </w:tc>
        <w:tc>
          <w:tcPr>
            <w:tcW w:w="1209" w:type="dxa"/>
            <w:shd w:val="clear" w:color="auto" w:fill="auto"/>
            <w:vAlign w:val="center"/>
          </w:tcPr>
          <w:p w:rsidR="00E3750A" w:rsidRDefault="00E3750A" w:rsidP="00E3750A">
            <w:pPr>
              <w:jc w:val="center"/>
              <w:rPr>
                <w:rFonts w:ascii="宋体" w:hAnsi="宋体"/>
                <w:color w:val="000000"/>
                <w:sz w:val="24"/>
                <w:szCs w:val="24"/>
              </w:rPr>
            </w:pPr>
            <w:r>
              <w:rPr>
                <w:rFonts w:ascii="宋体" w:hAnsi="宋体" w:hint="eastAsia"/>
                <w:color w:val="000000"/>
                <w:sz w:val="24"/>
                <w:szCs w:val="24"/>
              </w:rPr>
              <w:t>8.5</w:t>
            </w:r>
          </w:p>
        </w:tc>
        <w:tc>
          <w:tcPr>
            <w:tcW w:w="1247" w:type="dxa"/>
            <w:shd w:val="clear" w:color="auto" w:fill="auto"/>
            <w:vAlign w:val="center"/>
          </w:tcPr>
          <w:p w:rsidR="00E3750A" w:rsidRDefault="00E3750A" w:rsidP="00E3750A">
            <w:pPr>
              <w:jc w:val="center"/>
              <w:rPr>
                <w:rFonts w:ascii="宋体" w:hAnsi="宋体"/>
                <w:color w:val="000000"/>
                <w:sz w:val="24"/>
                <w:szCs w:val="24"/>
              </w:rPr>
            </w:pPr>
            <w:r>
              <w:rPr>
                <w:rFonts w:ascii="宋体" w:hAnsi="宋体" w:hint="eastAsia"/>
                <w:color w:val="000000"/>
                <w:sz w:val="24"/>
                <w:szCs w:val="24"/>
              </w:rPr>
              <w:t>8.5</w:t>
            </w:r>
          </w:p>
        </w:tc>
        <w:tc>
          <w:tcPr>
            <w:tcW w:w="1517" w:type="dxa"/>
            <w:shd w:val="clear" w:color="auto" w:fill="auto"/>
            <w:vAlign w:val="center"/>
          </w:tcPr>
          <w:p w:rsidR="00E3750A" w:rsidRDefault="003B4A0E" w:rsidP="00E3750A">
            <w:pPr>
              <w:jc w:val="center"/>
              <w:rPr>
                <w:rFonts w:ascii="宋体" w:hAnsi="宋体"/>
                <w:color w:val="000000"/>
                <w:sz w:val="24"/>
                <w:szCs w:val="24"/>
              </w:rPr>
            </w:pPr>
            <w:r>
              <w:rPr>
                <w:rFonts w:ascii="宋体" w:hAnsi="宋体" w:hint="eastAsia"/>
                <w:color w:val="000000"/>
                <w:sz w:val="24"/>
                <w:szCs w:val="24"/>
              </w:rPr>
              <w:t>整机</w:t>
            </w:r>
            <w:r w:rsidR="00E3750A">
              <w:rPr>
                <w:rFonts w:ascii="宋体" w:hAnsi="宋体" w:hint="eastAsia"/>
                <w:color w:val="000000"/>
                <w:sz w:val="24"/>
                <w:szCs w:val="24"/>
              </w:rPr>
              <w:t>≥8年</w:t>
            </w:r>
          </w:p>
        </w:tc>
        <w:tc>
          <w:tcPr>
            <w:tcW w:w="1417" w:type="dxa"/>
            <w:shd w:val="clear" w:color="auto" w:fill="auto"/>
            <w:vAlign w:val="center"/>
          </w:tcPr>
          <w:p w:rsidR="00E3750A" w:rsidRDefault="00E3750A" w:rsidP="00E3750A">
            <w:pPr>
              <w:jc w:val="center"/>
              <w:rPr>
                <w:rFonts w:ascii="宋体" w:hAnsi="宋体"/>
                <w:color w:val="000000"/>
                <w:sz w:val="24"/>
                <w:szCs w:val="24"/>
              </w:rPr>
            </w:pPr>
            <w:r>
              <w:rPr>
                <w:rFonts w:ascii="宋体" w:hAnsi="宋体" w:hint="eastAsia"/>
                <w:color w:val="000000"/>
                <w:sz w:val="24"/>
                <w:szCs w:val="24"/>
              </w:rPr>
              <w:t>合同签订后30天内</w:t>
            </w:r>
          </w:p>
        </w:tc>
        <w:tc>
          <w:tcPr>
            <w:tcW w:w="1841" w:type="dxa"/>
            <w:vMerge/>
          </w:tcPr>
          <w:p w:rsidR="00E3750A" w:rsidRDefault="00E3750A" w:rsidP="00B87FDF">
            <w:pPr>
              <w:jc w:val="center"/>
              <w:rPr>
                <w:rFonts w:ascii="宋体" w:hAnsi="宋体"/>
                <w:color w:val="000000"/>
                <w:sz w:val="24"/>
                <w:szCs w:val="24"/>
              </w:rPr>
            </w:pPr>
          </w:p>
        </w:tc>
      </w:tr>
      <w:tr w:rsidR="00E3750A" w:rsidTr="00CC19EF">
        <w:trPr>
          <w:trHeight w:val="554"/>
        </w:trPr>
        <w:tc>
          <w:tcPr>
            <w:tcW w:w="709" w:type="dxa"/>
            <w:shd w:val="clear" w:color="auto" w:fill="auto"/>
            <w:vAlign w:val="center"/>
          </w:tcPr>
          <w:p w:rsidR="00E3750A" w:rsidRDefault="0040681B" w:rsidP="00CC19EF">
            <w:pPr>
              <w:jc w:val="center"/>
              <w:rPr>
                <w:rFonts w:ascii="宋体" w:hAnsi="宋体"/>
                <w:color w:val="000000"/>
                <w:sz w:val="24"/>
                <w:szCs w:val="24"/>
              </w:rPr>
            </w:pPr>
            <w:r>
              <w:rPr>
                <w:rFonts w:ascii="宋体" w:hAnsi="宋体" w:hint="eastAsia"/>
                <w:color w:val="000000"/>
                <w:sz w:val="24"/>
                <w:szCs w:val="24"/>
              </w:rPr>
              <w:t>03</w:t>
            </w:r>
          </w:p>
        </w:tc>
        <w:tc>
          <w:tcPr>
            <w:tcW w:w="2266" w:type="dxa"/>
            <w:shd w:val="clear" w:color="auto" w:fill="auto"/>
            <w:vAlign w:val="center"/>
          </w:tcPr>
          <w:p w:rsidR="00E3750A" w:rsidRDefault="005A11F2" w:rsidP="00CC19EF">
            <w:pPr>
              <w:jc w:val="center"/>
              <w:rPr>
                <w:rFonts w:ascii="宋体" w:hAnsi="宋体"/>
                <w:color w:val="000000"/>
                <w:sz w:val="24"/>
                <w:szCs w:val="24"/>
              </w:rPr>
            </w:pPr>
            <w:r>
              <w:rPr>
                <w:rFonts w:ascii="宋体" w:hAnsi="宋体"/>
                <w:color w:val="000000"/>
                <w:sz w:val="24"/>
                <w:szCs w:val="24"/>
              </w:rPr>
              <w:t>超净工作台</w:t>
            </w:r>
          </w:p>
        </w:tc>
        <w:tc>
          <w:tcPr>
            <w:tcW w:w="936" w:type="dxa"/>
            <w:vAlign w:val="center"/>
          </w:tcPr>
          <w:p w:rsidR="00E3750A" w:rsidRDefault="005A11F2" w:rsidP="00B87FDF">
            <w:pPr>
              <w:jc w:val="center"/>
              <w:rPr>
                <w:rFonts w:ascii="宋体" w:hAnsi="宋体"/>
                <w:color w:val="000000"/>
                <w:sz w:val="24"/>
                <w:szCs w:val="24"/>
              </w:rPr>
            </w:pPr>
            <w:r>
              <w:rPr>
                <w:rFonts w:ascii="宋体" w:hAnsi="宋体" w:hint="eastAsia"/>
                <w:color w:val="000000"/>
                <w:sz w:val="24"/>
                <w:szCs w:val="24"/>
              </w:rPr>
              <w:t>2</w:t>
            </w:r>
          </w:p>
        </w:tc>
        <w:tc>
          <w:tcPr>
            <w:tcW w:w="1209" w:type="dxa"/>
            <w:shd w:val="clear" w:color="auto" w:fill="auto"/>
            <w:vAlign w:val="center"/>
          </w:tcPr>
          <w:p w:rsidR="00E3750A" w:rsidRDefault="005A11F2" w:rsidP="00B87FDF">
            <w:pPr>
              <w:jc w:val="center"/>
              <w:rPr>
                <w:rFonts w:ascii="宋体" w:hAnsi="宋体"/>
                <w:color w:val="000000"/>
                <w:sz w:val="24"/>
                <w:szCs w:val="24"/>
              </w:rPr>
            </w:pPr>
            <w:r>
              <w:rPr>
                <w:rFonts w:ascii="宋体" w:hAnsi="宋体" w:hint="eastAsia"/>
                <w:color w:val="000000"/>
                <w:sz w:val="24"/>
                <w:szCs w:val="24"/>
              </w:rPr>
              <w:t>2</w:t>
            </w:r>
          </w:p>
        </w:tc>
        <w:tc>
          <w:tcPr>
            <w:tcW w:w="1247" w:type="dxa"/>
            <w:shd w:val="clear" w:color="auto" w:fill="auto"/>
            <w:vAlign w:val="center"/>
          </w:tcPr>
          <w:p w:rsidR="00E3750A" w:rsidRDefault="005A11F2" w:rsidP="00CC19EF">
            <w:pPr>
              <w:jc w:val="center"/>
              <w:rPr>
                <w:rFonts w:ascii="宋体" w:hAnsi="宋体"/>
                <w:color w:val="000000"/>
                <w:sz w:val="24"/>
                <w:szCs w:val="24"/>
              </w:rPr>
            </w:pPr>
            <w:r>
              <w:rPr>
                <w:rFonts w:ascii="宋体" w:hAnsi="宋体" w:hint="eastAsia"/>
                <w:color w:val="000000"/>
                <w:sz w:val="24"/>
                <w:szCs w:val="24"/>
              </w:rPr>
              <w:t>4</w:t>
            </w:r>
          </w:p>
        </w:tc>
        <w:tc>
          <w:tcPr>
            <w:tcW w:w="1517" w:type="dxa"/>
            <w:shd w:val="clear" w:color="auto" w:fill="auto"/>
            <w:vAlign w:val="center"/>
          </w:tcPr>
          <w:p w:rsidR="00E3750A" w:rsidRDefault="005A11F2" w:rsidP="005A11F2">
            <w:pPr>
              <w:jc w:val="center"/>
              <w:rPr>
                <w:rFonts w:ascii="宋体" w:hAnsi="宋体"/>
                <w:color w:val="000000"/>
                <w:sz w:val="24"/>
                <w:szCs w:val="24"/>
              </w:rPr>
            </w:pPr>
            <w:r>
              <w:rPr>
                <w:rFonts w:ascii="宋体" w:hAnsi="宋体" w:hint="eastAsia"/>
                <w:color w:val="000000"/>
                <w:sz w:val="24"/>
                <w:szCs w:val="24"/>
              </w:rPr>
              <w:t>整机≥3年</w:t>
            </w:r>
          </w:p>
        </w:tc>
        <w:tc>
          <w:tcPr>
            <w:tcW w:w="1417" w:type="dxa"/>
            <w:shd w:val="clear" w:color="auto" w:fill="auto"/>
            <w:vAlign w:val="center"/>
          </w:tcPr>
          <w:p w:rsidR="00E3750A" w:rsidRDefault="005A11F2" w:rsidP="00CC19EF">
            <w:pPr>
              <w:jc w:val="center"/>
              <w:rPr>
                <w:rFonts w:ascii="宋体" w:hAnsi="宋体"/>
                <w:color w:val="000000"/>
                <w:sz w:val="24"/>
                <w:szCs w:val="24"/>
              </w:rPr>
            </w:pPr>
            <w:r>
              <w:rPr>
                <w:rFonts w:ascii="宋体" w:hAnsi="宋体" w:hint="eastAsia"/>
                <w:color w:val="000000"/>
                <w:sz w:val="24"/>
                <w:szCs w:val="24"/>
              </w:rPr>
              <w:t>合同签订后30天内</w:t>
            </w:r>
          </w:p>
        </w:tc>
        <w:tc>
          <w:tcPr>
            <w:tcW w:w="1841" w:type="dxa"/>
            <w:vMerge/>
          </w:tcPr>
          <w:p w:rsidR="00E3750A" w:rsidRDefault="00E3750A" w:rsidP="00B87FDF">
            <w:pPr>
              <w:jc w:val="center"/>
              <w:rPr>
                <w:rFonts w:ascii="宋体" w:hAnsi="宋体"/>
                <w:color w:val="000000"/>
                <w:sz w:val="24"/>
                <w:szCs w:val="24"/>
              </w:rPr>
            </w:pPr>
          </w:p>
        </w:tc>
      </w:tr>
      <w:tr w:rsidR="005A11F2" w:rsidTr="00CC19EF">
        <w:trPr>
          <w:trHeight w:val="554"/>
        </w:trPr>
        <w:tc>
          <w:tcPr>
            <w:tcW w:w="709" w:type="dxa"/>
            <w:shd w:val="clear" w:color="auto" w:fill="auto"/>
            <w:vAlign w:val="center"/>
          </w:tcPr>
          <w:p w:rsidR="005A11F2" w:rsidRDefault="005A11F2" w:rsidP="00B839D6">
            <w:pPr>
              <w:jc w:val="center"/>
              <w:rPr>
                <w:rFonts w:ascii="宋体" w:hAnsi="宋体"/>
                <w:color w:val="000000"/>
                <w:sz w:val="24"/>
                <w:szCs w:val="24"/>
              </w:rPr>
            </w:pPr>
            <w:r>
              <w:rPr>
                <w:rFonts w:ascii="宋体" w:hAnsi="宋体" w:hint="eastAsia"/>
                <w:color w:val="000000"/>
                <w:sz w:val="24"/>
                <w:szCs w:val="24"/>
              </w:rPr>
              <w:t>04</w:t>
            </w:r>
          </w:p>
        </w:tc>
        <w:tc>
          <w:tcPr>
            <w:tcW w:w="2266" w:type="dxa"/>
            <w:shd w:val="clear" w:color="auto" w:fill="auto"/>
            <w:vAlign w:val="center"/>
          </w:tcPr>
          <w:p w:rsidR="005A11F2" w:rsidRDefault="005A11F2" w:rsidP="005A11F2">
            <w:pPr>
              <w:jc w:val="center"/>
              <w:rPr>
                <w:rFonts w:ascii="宋体" w:hAnsi="宋体"/>
                <w:color w:val="000000"/>
                <w:sz w:val="24"/>
                <w:szCs w:val="24"/>
              </w:rPr>
            </w:pPr>
            <w:r>
              <w:rPr>
                <w:rFonts w:ascii="宋体" w:hAnsi="宋体" w:hint="eastAsia"/>
                <w:color w:val="000000"/>
                <w:sz w:val="24"/>
                <w:szCs w:val="24"/>
              </w:rPr>
              <w:t>化学发光仪（末梢血）</w:t>
            </w:r>
          </w:p>
        </w:tc>
        <w:tc>
          <w:tcPr>
            <w:tcW w:w="936" w:type="dxa"/>
            <w:vAlign w:val="center"/>
          </w:tcPr>
          <w:p w:rsidR="005A11F2" w:rsidRDefault="005A11F2" w:rsidP="005A11F2">
            <w:pPr>
              <w:jc w:val="center"/>
              <w:rPr>
                <w:rFonts w:ascii="宋体" w:hAnsi="宋体"/>
                <w:color w:val="000000"/>
                <w:sz w:val="24"/>
                <w:szCs w:val="24"/>
              </w:rPr>
            </w:pPr>
            <w:r>
              <w:rPr>
                <w:rFonts w:ascii="宋体" w:hAnsi="宋体" w:hint="eastAsia"/>
                <w:color w:val="000000"/>
                <w:sz w:val="24"/>
                <w:szCs w:val="24"/>
              </w:rPr>
              <w:t>1</w:t>
            </w:r>
          </w:p>
        </w:tc>
        <w:tc>
          <w:tcPr>
            <w:tcW w:w="1209" w:type="dxa"/>
            <w:shd w:val="clear" w:color="auto" w:fill="auto"/>
            <w:vAlign w:val="center"/>
          </w:tcPr>
          <w:p w:rsidR="005A11F2" w:rsidRDefault="005A11F2" w:rsidP="005A11F2">
            <w:pPr>
              <w:jc w:val="center"/>
              <w:rPr>
                <w:rFonts w:ascii="宋体" w:hAnsi="宋体"/>
                <w:color w:val="000000"/>
                <w:sz w:val="24"/>
                <w:szCs w:val="24"/>
              </w:rPr>
            </w:pPr>
            <w:r>
              <w:rPr>
                <w:rFonts w:ascii="宋体" w:hAnsi="宋体" w:hint="eastAsia"/>
                <w:color w:val="000000"/>
                <w:sz w:val="24"/>
                <w:szCs w:val="24"/>
              </w:rPr>
              <w:t>10</w:t>
            </w:r>
          </w:p>
        </w:tc>
        <w:tc>
          <w:tcPr>
            <w:tcW w:w="1247" w:type="dxa"/>
            <w:shd w:val="clear" w:color="auto" w:fill="auto"/>
            <w:vAlign w:val="center"/>
          </w:tcPr>
          <w:p w:rsidR="005A11F2" w:rsidRDefault="005A11F2" w:rsidP="005A11F2">
            <w:pPr>
              <w:jc w:val="center"/>
              <w:rPr>
                <w:rFonts w:ascii="宋体" w:hAnsi="宋体"/>
                <w:color w:val="000000"/>
                <w:sz w:val="24"/>
                <w:szCs w:val="24"/>
              </w:rPr>
            </w:pPr>
            <w:r>
              <w:rPr>
                <w:rFonts w:ascii="宋体" w:hAnsi="宋体" w:hint="eastAsia"/>
                <w:color w:val="000000"/>
                <w:sz w:val="24"/>
                <w:szCs w:val="24"/>
              </w:rPr>
              <w:t>10</w:t>
            </w:r>
          </w:p>
        </w:tc>
        <w:tc>
          <w:tcPr>
            <w:tcW w:w="1517" w:type="dxa"/>
            <w:shd w:val="clear" w:color="auto" w:fill="auto"/>
            <w:vAlign w:val="center"/>
          </w:tcPr>
          <w:p w:rsidR="005A11F2" w:rsidRDefault="005A11F2" w:rsidP="005A11F2">
            <w:pPr>
              <w:jc w:val="center"/>
              <w:rPr>
                <w:rFonts w:ascii="宋体" w:hAnsi="宋体"/>
                <w:color w:val="000000"/>
                <w:sz w:val="24"/>
                <w:szCs w:val="24"/>
              </w:rPr>
            </w:pPr>
            <w:r>
              <w:rPr>
                <w:rFonts w:ascii="宋体" w:hAnsi="宋体" w:hint="eastAsia"/>
                <w:color w:val="000000"/>
                <w:sz w:val="24"/>
                <w:szCs w:val="24"/>
              </w:rPr>
              <w:t>终身质保</w:t>
            </w:r>
          </w:p>
        </w:tc>
        <w:tc>
          <w:tcPr>
            <w:tcW w:w="1417" w:type="dxa"/>
            <w:shd w:val="clear" w:color="auto" w:fill="auto"/>
            <w:vAlign w:val="center"/>
          </w:tcPr>
          <w:p w:rsidR="005A11F2" w:rsidRDefault="005A11F2" w:rsidP="005A11F2">
            <w:pPr>
              <w:jc w:val="center"/>
              <w:rPr>
                <w:rFonts w:ascii="宋体" w:hAnsi="宋体"/>
                <w:color w:val="000000"/>
                <w:sz w:val="24"/>
                <w:szCs w:val="24"/>
              </w:rPr>
            </w:pPr>
            <w:r>
              <w:rPr>
                <w:rFonts w:ascii="宋体" w:hAnsi="宋体" w:hint="eastAsia"/>
                <w:color w:val="000000"/>
                <w:sz w:val="24"/>
                <w:szCs w:val="24"/>
              </w:rPr>
              <w:t>合同签订后30天内</w:t>
            </w:r>
          </w:p>
        </w:tc>
        <w:tc>
          <w:tcPr>
            <w:tcW w:w="1841" w:type="dxa"/>
            <w:vMerge/>
          </w:tcPr>
          <w:p w:rsidR="005A11F2" w:rsidRDefault="005A11F2" w:rsidP="00B87FDF">
            <w:pPr>
              <w:jc w:val="center"/>
              <w:rPr>
                <w:rFonts w:ascii="宋体" w:hAnsi="宋体"/>
                <w:color w:val="000000"/>
                <w:sz w:val="24"/>
                <w:szCs w:val="24"/>
              </w:rPr>
            </w:pPr>
          </w:p>
        </w:tc>
      </w:tr>
      <w:tr w:rsidR="00E3750A" w:rsidTr="00CC19EF">
        <w:trPr>
          <w:trHeight w:val="554"/>
        </w:trPr>
        <w:tc>
          <w:tcPr>
            <w:tcW w:w="709" w:type="dxa"/>
            <w:shd w:val="clear" w:color="auto" w:fill="auto"/>
            <w:vAlign w:val="center"/>
          </w:tcPr>
          <w:p w:rsidR="00E3750A" w:rsidRDefault="0040681B" w:rsidP="00B839D6">
            <w:pPr>
              <w:jc w:val="center"/>
              <w:rPr>
                <w:rFonts w:ascii="宋体" w:hAnsi="宋体"/>
                <w:color w:val="000000"/>
                <w:sz w:val="24"/>
                <w:szCs w:val="24"/>
              </w:rPr>
            </w:pPr>
            <w:r>
              <w:rPr>
                <w:rFonts w:ascii="宋体" w:hAnsi="宋体" w:hint="eastAsia"/>
                <w:color w:val="000000"/>
                <w:sz w:val="24"/>
                <w:szCs w:val="24"/>
              </w:rPr>
              <w:t>05</w:t>
            </w:r>
          </w:p>
        </w:tc>
        <w:tc>
          <w:tcPr>
            <w:tcW w:w="2266" w:type="dxa"/>
            <w:shd w:val="clear" w:color="auto" w:fill="auto"/>
            <w:vAlign w:val="center"/>
          </w:tcPr>
          <w:p w:rsidR="00E3750A" w:rsidRDefault="00E3750A" w:rsidP="00CC19EF">
            <w:pPr>
              <w:jc w:val="center"/>
              <w:rPr>
                <w:rFonts w:ascii="宋体" w:hAnsi="宋体"/>
                <w:color w:val="000000"/>
                <w:sz w:val="24"/>
                <w:szCs w:val="24"/>
              </w:rPr>
            </w:pPr>
            <w:r>
              <w:rPr>
                <w:rFonts w:ascii="宋体" w:hAnsi="宋体" w:hint="eastAsia"/>
                <w:color w:val="000000"/>
                <w:sz w:val="24"/>
                <w:szCs w:val="24"/>
              </w:rPr>
              <w:t>化学发光仪（自免）</w:t>
            </w:r>
          </w:p>
        </w:tc>
        <w:tc>
          <w:tcPr>
            <w:tcW w:w="936" w:type="dxa"/>
            <w:vAlign w:val="center"/>
          </w:tcPr>
          <w:p w:rsidR="00E3750A" w:rsidRDefault="00E3750A" w:rsidP="00B87FDF">
            <w:pPr>
              <w:jc w:val="center"/>
              <w:rPr>
                <w:rFonts w:ascii="宋体" w:hAnsi="宋体"/>
                <w:color w:val="000000"/>
                <w:sz w:val="24"/>
                <w:szCs w:val="24"/>
              </w:rPr>
            </w:pPr>
            <w:r>
              <w:rPr>
                <w:rFonts w:ascii="宋体" w:hAnsi="宋体" w:hint="eastAsia"/>
                <w:color w:val="000000"/>
                <w:sz w:val="24"/>
                <w:szCs w:val="24"/>
              </w:rPr>
              <w:t>1</w:t>
            </w:r>
          </w:p>
        </w:tc>
        <w:tc>
          <w:tcPr>
            <w:tcW w:w="1209" w:type="dxa"/>
            <w:shd w:val="clear" w:color="auto" w:fill="auto"/>
            <w:vAlign w:val="center"/>
          </w:tcPr>
          <w:p w:rsidR="00E3750A" w:rsidRDefault="00E3750A" w:rsidP="00B87FDF">
            <w:pPr>
              <w:jc w:val="center"/>
              <w:rPr>
                <w:rFonts w:ascii="宋体" w:hAnsi="宋体"/>
                <w:color w:val="000000"/>
                <w:sz w:val="24"/>
                <w:szCs w:val="24"/>
              </w:rPr>
            </w:pPr>
            <w:r>
              <w:rPr>
                <w:rFonts w:ascii="宋体" w:hAnsi="宋体" w:hint="eastAsia"/>
                <w:color w:val="000000"/>
                <w:sz w:val="24"/>
                <w:szCs w:val="24"/>
              </w:rPr>
              <w:t>10</w:t>
            </w:r>
          </w:p>
        </w:tc>
        <w:tc>
          <w:tcPr>
            <w:tcW w:w="1247" w:type="dxa"/>
            <w:shd w:val="clear" w:color="auto" w:fill="auto"/>
            <w:vAlign w:val="center"/>
          </w:tcPr>
          <w:p w:rsidR="00E3750A" w:rsidRDefault="00E3750A" w:rsidP="00CC19EF">
            <w:pPr>
              <w:jc w:val="center"/>
              <w:rPr>
                <w:rFonts w:ascii="宋体" w:hAnsi="宋体"/>
                <w:color w:val="000000"/>
                <w:sz w:val="24"/>
                <w:szCs w:val="24"/>
              </w:rPr>
            </w:pPr>
            <w:r>
              <w:rPr>
                <w:rFonts w:ascii="宋体" w:hAnsi="宋体" w:hint="eastAsia"/>
                <w:color w:val="000000"/>
                <w:sz w:val="24"/>
                <w:szCs w:val="24"/>
              </w:rPr>
              <w:t>10</w:t>
            </w:r>
          </w:p>
        </w:tc>
        <w:tc>
          <w:tcPr>
            <w:tcW w:w="1517" w:type="dxa"/>
            <w:shd w:val="clear" w:color="auto" w:fill="auto"/>
            <w:vAlign w:val="center"/>
          </w:tcPr>
          <w:p w:rsidR="00E3750A" w:rsidRDefault="00E3750A" w:rsidP="00B87FDF">
            <w:pPr>
              <w:jc w:val="center"/>
              <w:rPr>
                <w:rFonts w:ascii="宋体" w:hAnsi="宋体"/>
                <w:color w:val="000000"/>
                <w:sz w:val="24"/>
                <w:szCs w:val="24"/>
              </w:rPr>
            </w:pPr>
            <w:r>
              <w:rPr>
                <w:rFonts w:ascii="宋体" w:hAnsi="宋体" w:hint="eastAsia"/>
                <w:color w:val="000000"/>
                <w:sz w:val="24"/>
                <w:szCs w:val="24"/>
              </w:rPr>
              <w:t>终身质保</w:t>
            </w:r>
          </w:p>
        </w:tc>
        <w:tc>
          <w:tcPr>
            <w:tcW w:w="1417" w:type="dxa"/>
            <w:shd w:val="clear" w:color="auto" w:fill="auto"/>
            <w:vAlign w:val="center"/>
          </w:tcPr>
          <w:p w:rsidR="00E3750A" w:rsidRDefault="00E3750A" w:rsidP="00CC19EF">
            <w:pPr>
              <w:jc w:val="center"/>
              <w:rPr>
                <w:rFonts w:ascii="宋体" w:hAnsi="宋体"/>
                <w:color w:val="000000"/>
                <w:sz w:val="24"/>
                <w:szCs w:val="24"/>
              </w:rPr>
            </w:pPr>
            <w:r>
              <w:rPr>
                <w:rFonts w:ascii="宋体" w:hAnsi="宋体" w:hint="eastAsia"/>
                <w:color w:val="000000"/>
                <w:sz w:val="24"/>
                <w:szCs w:val="24"/>
              </w:rPr>
              <w:t>合同签订后30天内</w:t>
            </w:r>
          </w:p>
        </w:tc>
        <w:tc>
          <w:tcPr>
            <w:tcW w:w="1841" w:type="dxa"/>
            <w:vMerge/>
          </w:tcPr>
          <w:p w:rsidR="00E3750A" w:rsidRDefault="00E3750A" w:rsidP="00B87FDF">
            <w:pPr>
              <w:jc w:val="center"/>
              <w:rPr>
                <w:rFonts w:ascii="宋体" w:hAnsi="宋体"/>
                <w:color w:val="000000"/>
                <w:sz w:val="24"/>
                <w:szCs w:val="24"/>
              </w:rPr>
            </w:pPr>
          </w:p>
        </w:tc>
      </w:tr>
      <w:tr w:rsidR="00E3750A" w:rsidTr="00DE21B5">
        <w:trPr>
          <w:trHeight w:val="860"/>
        </w:trPr>
        <w:tc>
          <w:tcPr>
            <w:tcW w:w="11142" w:type="dxa"/>
            <w:gridSpan w:val="8"/>
          </w:tcPr>
          <w:p w:rsidR="00E3750A" w:rsidRDefault="00E3750A" w:rsidP="00B87FDF">
            <w:pPr>
              <w:rPr>
                <w:rFonts w:ascii="宋体" w:hAnsi="宋体"/>
                <w:b/>
                <w:bCs/>
                <w:color w:val="000000"/>
                <w:sz w:val="24"/>
                <w:szCs w:val="24"/>
              </w:rPr>
            </w:pPr>
            <w:r>
              <w:rPr>
                <w:rFonts w:ascii="宋体" w:hAnsi="宋体" w:hint="eastAsia"/>
                <w:b/>
                <w:bCs/>
                <w:color w:val="000000"/>
                <w:sz w:val="24"/>
                <w:szCs w:val="24"/>
              </w:rPr>
              <w:t>付款方式：</w:t>
            </w:r>
            <w:r w:rsidRPr="00D37730">
              <w:rPr>
                <w:rFonts w:ascii="宋体" w:hAnsi="宋体" w:hint="eastAsia"/>
                <w:b/>
                <w:bCs/>
                <w:color w:val="000000"/>
                <w:sz w:val="24"/>
                <w:szCs w:val="24"/>
              </w:rPr>
              <w:t>无违反合同约定的，设备安装调试完毕、验收合格并交付使用后付合同总额的90%，</w:t>
            </w:r>
            <w:r w:rsidRPr="00CC19EF">
              <w:rPr>
                <w:rFonts w:ascii="宋体" w:hAnsi="宋体" w:hint="eastAsia"/>
                <w:b/>
                <w:bCs/>
                <w:color w:val="000000"/>
                <w:sz w:val="24"/>
                <w:szCs w:val="24"/>
              </w:rPr>
              <w:t>验收合格满一年且设备正常运行支付合同总额的10%。</w:t>
            </w:r>
          </w:p>
          <w:p w:rsidR="00E3750A" w:rsidRPr="00D416B7" w:rsidRDefault="00E3750A" w:rsidP="00B87FDF">
            <w:pPr>
              <w:pStyle w:val="a0"/>
            </w:pPr>
            <w:r>
              <w:rPr>
                <w:rFonts w:ascii="宋体" w:eastAsia="宋体" w:hAnsi="宋体" w:cs="Times New Roman" w:hint="eastAsia"/>
                <w:b/>
                <w:bCs/>
                <w:color w:val="000000"/>
                <w:sz w:val="24"/>
                <w:szCs w:val="24"/>
              </w:rPr>
              <w:t>供货要求：</w:t>
            </w:r>
            <w:bookmarkStart w:id="3" w:name="_Hlk162960400"/>
            <w:r>
              <w:rPr>
                <w:rFonts w:ascii="宋体" w:eastAsia="宋体" w:hAnsi="宋体" w:cs="Times New Roman" w:hint="eastAsia"/>
                <w:b/>
                <w:bCs/>
                <w:color w:val="000000"/>
                <w:sz w:val="24"/>
                <w:szCs w:val="24"/>
              </w:rPr>
              <w:t>投标人须承诺如中标后，提供的产品是国家及行业规定生产效期内的全新合格产品，中标产品自生产日期起截止至交货期，国产设备不超过半年，进口设备不超过一年。</w:t>
            </w:r>
            <w:bookmarkEnd w:id="3"/>
          </w:p>
        </w:tc>
      </w:tr>
    </w:tbl>
    <w:p w:rsidR="00841055" w:rsidRPr="00F6054C" w:rsidRDefault="00A527E4" w:rsidP="00F6054C">
      <w:pPr>
        <w:tabs>
          <w:tab w:val="left" w:pos="360"/>
        </w:tabs>
        <w:spacing w:line="400" w:lineRule="exact"/>
        <w:outlineLvl w:val="1"/>
        <w:rPr>
          <w:rFonts w:ascii="方正楷体_GBK" w:eastAsia="方正楷体_GBK" w:hAnsi="宋体" w:cs="宋体"/>
          <w:b/>
          <w:bCs/>
          <w:color w:val="000000"/>
          <w:kern w:val="0"/>
          <w:sz w:val="32"/>
          <w:szCs w:val="32"/>
        </w:rPr>
      </w:pPr>
      <w:bookmarkStart w:id="4" w:name="_Toc22464"/>
      <w:r>
        <w:rPr>
          <w:rFonts w:ascii="方正楷体_GBK" w:eastAsia="方正楷体_GBK" w:hAnsi="宋体" w:cs="宋体" w:hint="eastAsia"/>
          <w:b/>
          <w:color w:val="000000"/>
          <w:kern w:val="0"/>
          <w:sz w:val="32"/>
          <w:szCs w:val="32"/>
        </w:rPr>
        <w:t>二、</w:t>
      </w:r>
      <w:r w:rsidR="002E61E5">
        <w:rPr>
          <w:rFonts w:ascii="方正楷体_GBK" w:eastAsia="方正楷体_GBK" w:hAnsi="宋体" w:cs="宋体" w:hint="eastAsia"/>
          <w:b/>
          <w:color w:val="000000"/>
          <w:kern w:val="0"/>
          <w:sz w:val="32"/>
          <w:szCs w:val="32"/>
        </w:rPr>
        <w:t>技术</w:t>
      </w:r>
      <w:bookmarkEnd w:id="4"/>
      <w:r w:rsidR="002E61E5">
        <w:rPr>
          <w:rFonts w:ascii="方正楷体_GBK" w:eastAsia="方正楷体_GBK" w:hAnsi="宋体" w:cs="宋体" w:hint="eastAsia"/>
          <w:b/>
          <w:color w:val="000000"/>
          <w:kern w:val="0"/>
          <w:sz w:val="32"/>
          <w:szCs w:val="32"/>
        </w:rPr>
        <w:t>参数及配置要求</w:t>
      </w:r>
    </w:p>
    <w:p w:rsidR="00A92566" w:rsidRDefault="00A92566" w:rsidP="00A92566">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t>第</w:t>
      </w:r>
      <w:r w:rsidR="00F6054C">
        <w:rPr>
          <w:rFonts w:ascii="黑体" w:eastAsia="黑体" w:hAnsi="黑体" w:hint="eastAsia"/>
          <w:b/>
          <w:bCs/>
          <w:color w:val="000000"/>
          <w:sz w:val="28"/>
          <w:szCs w:val="28"/>
        </w:rPr>
        <w:t>一</w:t>
      </w:r>
      <w:r>
        <w:rPr>
          <w:rFonts w:ascii="黑体" w:eastAsia="黑体" w:hAnsi="黑体" w:hint="eastAsia"/>
          <w:b/>
          <w:bCs/>
          <w:color w:val="000000"/>
          <w:sz w:val="28"/>
          <w:szCs w:val="28"/>
        </w:rPr>
        <w:t>包：</w:t>
      </w:r>
      <w:r w:rsidR="00CC5507" w:rsidRPr="00CC5507">
        <w:rPr>
          <w:rFonts w:ascii="黑体" w:eastAsia="黑体" w:hAnsi="黑体" w:hint="eastAsia"/>
          <w:b/>
          <w:bCs/>
          <w:color w:val="000000"/>
          <w:sz w:val="28"/>
          <w:szCs w:val="28"/>
        </w:rPr>
        <w:t>独立通气IVC鼠笼</w:t>
      </w:r>
    </w:p>
    <w:p w:rsidR="00A92566" w:rsidRDefault="00A92566" w:rsidP="00A92566">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t xml:space="preserve"> （数量：</w:t>
      </w:r>
      <w:r w:rsidR="00CC5507">
        <w:rPr>
          <w:rFonts w:ascii="黑体" w:eastAsia="黑体" w:hAnsi="黑体" w:hint="eastAsia"/>
          <w:b/>
          <w:bCs/>
          <w:color w:val="000000"/>
          <w:sz w:val="28"/>
          <w:szCs w:val="28"/>
        </w:rPr>
        <w:t>1</w:t>
      </w:r>
      <w:r>
        <w:rPr>
          <w:rFonts w:ascii="黑体" w:eastAsia="黑体" w:hAnsi="黑体" w:hint="eastAsia"/>
          <w:b/>
          <w:bCs/>
          <w:color w:val="000000"/>
          <w:sz w:val="28"/>
          <w:szCs w:val="28"/>
        </w:rPr>
        <w:t>台，预算：</w:t>
      </w:r>
      <w:r w:rsidR="00CC5507">
        <w:rPr>
          <w:rFonts w:ascii="黑体" w:eastAsia="黑体" w:hAnsi="黑体" w:hint="eastAsia"/>
          <w:b/>
          <w:bCs/>
          <w:color w:val="000000"/>
          <w:sz w:val="28"/>
          <w:szCs w:val="28"/>
        </w:rPr>
        <w:t>9</w:t>
      </w:r>
      <w:r>
        <w:rPr>
          <w:rFonts w:ascii="黑体" w:eastAsia="黑体" w:hAnsi="黑体" w:hint="eastAsia"/>
          <w:b/>
          <w:bCs/>
          <w:color w:val="000000"/>
          <w:sz w:val="28"/>
          <w:szCs w:val="28"/>
        </w:rPr>
        <w:t>万）</w:t>
      </w:r>
    </w:p>
    <w:p w:rsidR="00A92566" w:rsidRPr="00E3750A" w:rsidRDefault="00E3750A" w:rsidP="00E3750A">
      <w:pPr>
        <w:spacing w:after="120" w:line="440" w:lineRule="exact"/>
        <w:rPr>
          <w:rFonts w:ascii="黑体" w:eastAsia="黑体" w:hAnsi="黑体"/>
          <w:b/>
          <w:bCs/>
          <w:color w:val="000000"/>
          <w:sz w:val="28"/>
          <w:szCs w:val="28"/>
        </w:rPr>
      </w:pPr>
      <w:r w:rsidRPr="00E3750A">
        <w:rPr>
          <w:rFonts w:ascii="黑体" w:eastAsia="黑体" w:hAnsi="黑体" w:hint="eastAsia"/>
          <w:b/>
          <w:bCs/>
          <w:color w:val="000000"/>
          <w:sz w:val="28"/>
          <w:szCs w:val="28"/>
        </w:rPr>
        <w:t>一、</w:t>
      </w:r>
      <w:r w:rsidR="00A92566" w:rsidRPr="00E3750A">
        <w:rPr>
          <w:rFonts w:ascii="黑体" w:eastAsia="黑体" w:hAnsi="黑体" w:hint="eastAsia"/>
          <w:b/>
          <w:bCs/>
          <w:color w:val="000000"/>
          <w:sz w:val="28"/>
          <w:szCs w:val="28"/>
        </w:rPr>
        <w:t>技术参数要求</w:t>
      </w:r>
    </w:p>
    <w:p w:rsidR="00CC5507" w:rsidRDefault="00CC5507" w:rsidP="00CC5507">
      <w:pPr>
        <w:spacing w:line="360" w:lineRule="auto"/>
        <w:rPr>
          <w:rFonts w:ascii="宋体" w:hAnsi="宋体"/>
          <w:b/>
          <w:sz w:val="24"/>
          <w:szCs w:val="24"/>
        </w:rPr>
      </w:pPr>
      <w:r>
        <w:rPr>
          <w:rFonts w:ascii="宋体" w:hAnsi="宋体" w:cs="Arial"/>
          <w:b/>
          <w:color w:val="000000"/>
          <w:sz w:val="24"/>
          <w:szCs w:val="24"/>
        </w:rPr>
        <w:t>1</w:t>
      </w:r>
      <w:r>
        <w:rPr>
          <w:rFonts w:ascii="宋体" w:hAnsi="宋体" w:cs="Arial" w:hint="eastAsia"/>
          <w:b/>
          <w:color w:val="000000"/>
          <w:sz w:val="24"/>
          <w:szCs w:val="24"/>
        </w:rPr>
        <w:t>、</w:t>
      </w:r>
      <w:r>
        <w:rPr>
          <w:rFonts w:ascii="宋体" w:hAnsi="宋体" w:cs="Arial"/>
          <w:b/>
          <w:color w:val="000000"/>
          <w:sz w:val="24"/>
          <w:szCs w:val="24"/>
        </w:rPr>
        <w:t>IVC</w:t>
      </w:r>
      <w:r>
        <w:rPr>
          <w:rFonts w:ascii="宋体" w:hAnsi="宋体" w:cs="Arial" w:hint="eastAsia"/>
          <w:b/>
          <w:color w:val="000000"/>
          <w:sz w:val="24"/>
          <w:szCs w:val="24"/>
        </w:rPr>
        <w:t>主机</w:t>
      </w:r>
    </w:p>
    <w:p w:rsidR="00CC5507" w:rsidRDefault="00CC5507" w:rsidP="00CC5507">
      <w:pPr>
        <w:autoSpaceDE w:val="0"/>
        <w:autoSpaceDN w:val="0"/>
        <w:adjustRightInd w:val="0"/>
        <w:spacing w:line="360" w:lineRule="auto"/>
        <w:rPr>
          <w:rFonts w:ascii="宋体" w:hAnsi="宋体"/>
          <w:sz w:val="24"/>
          <w:szCs w:val="24"/>
        </w:rPr>
      </w:pPr>
      <w:r>
        <w:rPr>
          <w:rFonts w:ascii="宋体" w:hAnsi="宋体"/>
          <w:sz w:val="24"/>
          <w:szCs w:val="24"/>
        </w:rPr>
        <w:t>1.1.</w:t>
      </w:r>
      <w:r>
        <w:rPr>
          <w:rFonts w:ascii="宋体" w:hAnsi="宋体" w:hint="eastAsia"/>
          <w:sz w:val="24"/>
          <w:szCs w:val="24"/>
        </w:rPr>
        <w:t xml:space="preserve"> 主要材质：机壳要求采用</w:t>
      </w:r>
      <w:r>
        <w:rPr>
          <w:rFonts w:ascii="宋体" w:hAnsi="宋体"/>
          <w:sz w:val="24"/>
          <w:szCs w:val="24"/>
        </w:rPr>
        <w:t>304</w:t>
      </w:r>
      <w:r>
        <w:rPr>
          <w:rFonts w:ascii="宋体" w:hAnsi="宋体" w:hint="eastAsia"/>
          <w:sz w:val="24"/>
          <w:szCs w:val="24"/>
        </w:rPr>
        <w:t>不锈钢发纹板经镭射切割、数控成型等工艺制作而成，操作面板采用</w:t>
      </w:r>
      <w:r>
        <w:rPr>
          <w:rFonts w:ascii="宋体" w:hAnsi="宋体"/>
          <w:sz w:val="24"/>
          <w:szCs w:val="24"/>
        </w:rPr>
        <w:t>ABS</w:t>
      </w:r>
      <w:r>
        <w:rPr>
          <w:rFonts w:ascii="宋体" w:hAnsi="宋体" w:hint="eastAsia"/>
          <w:sz w:val="24"/>
          <w:szCs w:val="24"/>
        </w:rPr>
        <w:t>塑注塑成型。</w:t>
      </w:r>
    </w:p>
    <w:p w:rsidR="00CC5507" w:rsidRDefault="00CC5507" w:rsidP="00CC5507">
      <w:pPr>
        <w:autoSpaceDE w:val="0"/>
        <w:autoSpaceDN w:val="0"/>
        <w:adjustRightInd w:val="0"/>
        <w:spacing w:line="360" w:lineRule="auto"/>
        <w:rPr>
          <w:rFonts w:ascii="宋体" w:hAnsi="宋体"/>
          <w:sz w:val="24"/>
          <w:szCs w:val="24"/>
        </w:rPr>
      </w:pPr>
      <w:r>
        <w:rPr>
          <w:rFonts w:ascii="宋体" w:hAnsi="宋体" w:hint="eastAsia"/>
          <w:sz w:val="24"/>
          <w:szCs w:val="24"/>
        </w:rPr>
        <w:lastRenderedPageBreak/>
        <w:t>1.</w:t>
      </w:r>
      <w:r>
        <w:rPr>
          <w:rFonts w:ascii="宋体" w:hAnsi="宋体"/>
          <w:sz w:val="24"/>
          <w:szCs w:val="24"/>
        </w:rPr>
        <w:t>2.</w:t>
      </w:r>
      <w:r>
        <w:rPr>
          <w:rFonts w:ascii="宋体" w:hAnsi="宋体" w:hint="eastAsia"/>
          <w:sz w:val="24"/>
          <w:szCs w:val="24"/>
        </w:rPr>
        <w:t xml:space="preserve"> 主机尺寸：≤</w:t>
      </w:r>
      <w:r>
        <w:rPr>
          <w:rFonts w:ascii="宋体" w:hAnsi="宋体"/>
          <w:sz w:val="24"/>
          <w:szCs w:val="24"/>
        </w:rPr>
        <w:t>310</w:t>
      </w:r>
      <w:r>
        <w:rPr>
          <w:rFonts w:ascii="宋体" w:hAnsi="宋体" w:hint="eastAsia"/>
          <w:sz w:val="24"/>
          <w:szCs w:val="24"/>
        </w:rPr>
        <w:t>×</w:t>
      </w:r>
      <w:r>
        <w:rPr>
          <w:rFonts w:ascii="宋体" w:hAnsi="宋体"/>
          <w:sz w:val="24"/>
          <w:szCs w:val="24"/>
        </w:rPr>
        <w:t>580</w:t>
      </w:r>
      <w:r>
        <w:rPr>
          <w:rFonts w:ascii="宋体" w:hAnsi="宋体" w:hint="eastAsia"/>
          <w:sz w:val="24"/>
          <w:szCs w:val="24"/>
        </w:rPr>
        <w:t>×1650mm；小型主机使实验室空间得到充分利用；</w:t>
      </w:r>
    </w:p>
    <w:p w:rsidR="00CC5507" w:rsidRDefault="00CC5507" w:rsidP="00CC5507">
      <w:pPr>
        <w:autoSpaceDE w:val="0"/>
        <w:autoSpaceDN w:val="0"/>
        <w:adjustRightInd w:val="0"/>
        <w:spacing w:line="360" w:lineRule="auto"/>
        <w:rPr>
          <w:rFonts w:ascii="宋体" w:hAnsi="宋体"/>
          <w:sz w:val="24"/>
          <w:szCs w:val="24"/>
        </w:rPr>
      </w:pPr>
      <w:r>
        <w:rPr>
          <w:rFonts w:ascii="宋体" w:hAnsi="宋体" w:hint="eastAsia"/>
          <w:sz w:val="24"/>
          <w:szCs w:val="24"/>
        </w:rPr>
        <w:t>1.</w:t>
      </w:r>
      <w:r>
        <w:rPr>
          <w:rFonts w:ascii="宋体" w:hAnsi="宋体"/>
          <w:sz w:val="24"/>
          <w:szCs w:val="24"/>
        </w:rPr>
        <w:t xml:space="preserve">3. </w:t>
      </w:r>
      <w:r>
        <w:rPr>
          <w:rFonts w:ascii="宋体" w:hAnsi="宋体" w:cs="宋体"/>
          <w:spacing w:val="1"/>
          <w:sz w:val="24"/>
          <w:szCs w:val="24"/>
        </w:rPr>
        <w:t>异常报警：具有温湿度超差报警功能及压差超差报警功能，支持短信报警功能</w:t>
      </w:r>
      <w:r>
        <w:rPr>
          <w:rFonts w:ascii="宋体" w:hAnsi="宋体" w:cs="宋体"/>
          <w:sz w:val="24"/>
          <w:szCs w:val="24"/>
        </w:rPr>
        <w:t>；</w:t>
      </w:r>
      <w:r>
        <w:rPr>
          <w:rFonts w:ascii="宋体" w:hAnsi="宋体" w:hint="eastAsia"/>
          <w:sz w:val="24"/>
          <w:szCs w:val="24"/>
        </w:rPr>
        <w:t>具有UPS电量显示功能，</w:t>
      </w:r>
      <w:r>
        <w:rPr>
          <w:rFonts w:ascii="宋体" w:hAnsi="宋体" w:cs="宋体"/>
          <w:spacing w:val="-3"/>
          <w:sz w:val="24"/>
          <w:szCs w:val="24"/>
        </w:rPr>
        <w:t>断电报警功能，和来电自动恢复运行功能。</w:t>
      </w:r>
    </w:p>
    <w:p w:rsidR="00CC5507" w:rsidRDefault="00CC5507" w:rsidP="00CC5507">
      <w:pPr>
        <w:autoSpaceDE w:val="0"/>
        <w:autoSpaceDN w:val="0"/>
        <w:adjustRightInd w:val="0"/>
        <w:spacing w:line="360" w:lineRule="auto"/>
        <w:rPr>
          <w:rFonts w:ascii="宋体" w:hAnsi="宋体"/>
          <w:sz w:val="24"/>
          <w:szCs w:val="24"/>
        </w:rPr>
      </w:pPr>
      <w:r>
        <w:rPr>
          <w:rFonts w:ascii="宋体" w:hAnsi="宋体" w:hint="eastAsia"/>
          <w:sz w:val="24"/>
          <w:szCs w:val="24"/>
        </w:rPr>
        <w:t>▲1.</w:t>
      </w:r>
      <w:r>
        <w:rPr>
          <w:rFonts w:ascii="宋体" w:hAnsi="宋体"/>
          <w:sz w:val="24"/>
          <w:szCs w:val="24"/>
        </w:rPr>
        <w:t xml:space="preserve">4. </w:t>
      </w:r>
      <w:r>
        <w:rPr>
          <w:rFonts w:ascii="宋体" w:hAnsi="宋体" w:hint="eastAsia"/>
          <w:sz w:val="24"/>
          <w:szCs w:val="24"/>
        </w:rPr>
        <w:t>采用智能变风量设计：</w:t>
      </w:r>
      <w:r>
        <w:rPr>
          <w:rFonts w:ascii="宋体" w:hAnsi="宋体" w:hint="eastAsia"/>
          <w:b/>
          <w:sz w:val="24"/>
          <w:szCs w:val="24"/>
        </w:rPr>
        <w:t>（</w:t>
      </w:r>
      <w:r>
        <w:rPr>
          <w:rFonts w:ascii="宋体" w:hAnsi="宋体" w:cs="宋体"/>
          <w:b/>
          <w:sz w:val="24"/>
          <w:szCs w:val="24"/>
        </w:rPr>
        <w:t>本条应</w:t>
      </w:r>
      <w:r>
        <w:rPr>
          <w:rFonts w:ascii="宋体" w:hAnsi="宋体" w:hint="eastAsia"/>
          <w:b/>
          <w:sz w:val="24"/>
          <w:szCs w:val="24"/>
        </w:rPr>
        <w:t>提供第三方机构出具符合此参数的检测报告）</w:t>
      </w:r>
    </w:p>
    <w:p w:rsidR="00CC5507" w:rsidRDefault="00CC5507" w:rsidP="00CC5507">
      <w:pPr>
        <w:autoSpaceDE w:val="0"/>
        <w:autoSpaceDN w:val="0"/>
        <w:adjustRightInd w:val="0"/>
        <w:spacing w:line="360" w:lineRule="auto"/>
        <w:rPr>
          <w:rFonts w:ascii="宋体" w:hAnsi="宋体"/>
          <w:sz w:val="24"/>
          <w:szCs w:val="24"/>
        </w:rPr>
      </w:pPr>
      <w:r>
        <w:rPr>
          <w:rFonts w:ascii="宋体" w:hAnsi="宋体" w:hint="eastAsia"/>
          <w:sz w:val="24"/>
          <w:szCs w:val="24"/>
        </w:rPr>
        <w:t>功率：≤200W；排风量需不低于100m</w:t>
      </w:r>
      <w:r>
        <w:rPr>
          <w:rFonts w:ascii="宋体" w:hAnsi="宋体" w:hint="eastAsia"/>
          <w:sz w:val="24"/>
          <w:szCs w:val="24"/>
          <w:vertAlign w:val="superscript"/>
        </w:rPr>
        <w:t>3</w:t>
      </w:r>
      <w:r>
        <w:rPr>
          <w:rFonts w:ascii="宋体" w:hAnsi="宋体" w:hint="eastAsia"/>
          <w:sz w:val="24"/>
          <w:szCs w:val="24"/>
        </w:rPr>
        <w:t>/h；换气次数（次/h）：15～</w:t>
      </w:r>
      <w:r>
        <w:rPr>
          <w:rFonts w:ascii="宋体" w:hAnsi="宋体"/>
          <w:sz w:val="24"/>
          <w:szCs w:val="24"/>
        </w:rPr>
        <w:t>5</w:t>
      </w:r>
      <w:r>
        <w:rPr>
          <w:rFonts w:ascii="宋体" w:hAnsi="宋体" w:hint="eastAsia"/>
          <w:sz w:val="24"/>
          <w:szCs w:val="24"/>
        </w:rPr>
        <w:t>0（可调）；梯度压差</w:t>
      </w:r>
      <w:r>
        <w:rPr>
          <w:rFonts w:ascii="宋体" w:hAnsi="宋体"/>
          <w:sz w:val="24"/>
          <w:szCs w:val="24"/>
        </w:rPr>
        <w:t>(Pa)</w:t>
      </w:r>
      <w:r>
        <w:rPr>
          <w:rFonts w:ascii="宋体" w:hAnsi="宋体" w:hint="eastAsia"/>
          <w:sz w:val="24"/>
          <w:szCs w:val="24"/>
        </w:rPr>
        <w:t>：10</w:t>
      </w:r>
      <w:r>
        <w:rPr>
          <w:rFonts w:ascii="宋体" w:hAnsi="宋体"/>
          <w:sz w:val="24"/>
          <w:szCs w:val="24"/>
        </w:rPr>
        <w:t>～</w:t>
      </w:r>
      <w:r>
        <w:rPr>
          <w:rFonts w:ascii="宋体" w:hAnsi="宋体" w:hint="eastAsia"/>
          <w:sz w:val="24"/>
          <w:szCs w:val="24"/>
        </w:rPr>
        <w:t>50（可调）；空气洁净度(级)：≤</w:t>
      </w:r>
      <w:r>
        <w:rPr>
          <w:rFonts w:ascii="宋体" w:hAnsi="宋体"/>
          <w:sz w:val="24"/>
          <w:szCs w:val="24"/>
        </w:rPr>
        <w:t>100级</w:t>
      </w:r>
      <w:r>
        <w:rPr>
          <w:rFonts w:ascii="宋体" w:hAnsi="宋体" w:hint="eastAsia"/>
          <w:sz w:val="24"/>
          <w:szCs w:val="24"/>
        </w:rPr>
        <w:t>。噪音：噪音≤5</w:t>
      </w:r>
      <w:r>
        <w:rPr>
          <w:rFonts w:ascii="宋体" w:hAnsi="宋体"/>
          <w:sz w:val="24"/>
          <w:szCs w:val="24"/>
        </w:rPr>
        <w:t>8</w:t>
      </w:r>
      <w:r>
        <w:rPr>
          <w:rFonts w:ascii="宋体" w:hAnsi="宋体" w:hint="eastAsia"/>
          <w:sz w:val="24"/>
          <w:szCs w:val="24"/>
        </w:rPr>
        <w:t xml:space="preserve"> 分贝。</w:t>
      </w:r>
    </w:p>
    <w:p w:rsidR="00CC5507" w:rsidRDefault="00CC5507" w:rsidP="00CC5507">
      <w:pPr>
        <w:autoSpaceDE w:val="0"/>
        <w:autoSpaceDN w:val="0"/>
        <w:adjustRightInd w:val="0"/>
        <w:spacing w:line="360" w:lineRule="auto"/>
        <w:rPr>
          <w:rFonts w:ascii="宋体" w:hAnsi="宋体"/>
          <w:sz w:val="24"/>
          <w:szCs w:val="24"/>
        </w:rPr>
      </w:pPr>
      <w:r>
        <w:rPr>
          <w:rFonts w:ascii="宋体" w:hAnsi="宋体" w:hint="eastAsia"/>
          <w:sz w:val="24"/>
          <w:szCs w:val="24"/>
        </w:rPr>
        <w:t>1.</w:t>
      </w:r>
      <w:r>
        <w:rPr>
          <w:rFonts w:ascii="宋体" w:hAnsi="宋体"/>
          <w:sz w:val="24"/>
          <w:szCs w:val="24"/>
        </w:rPr>
        <w:t>5.</w:t>
      </w:r>
      <w:r>
        <w:rPr>
          <w:rFonts w:ascii="宋体" w:hAnsi="宋体" w:hint="eastAsia"/>
          <w:sz w:val="24"/>
          <w:szCs w:val="24"/>
        </w:rPr>
        <w:t xml:space="preserve"> 主机内要带有内置UPS不间断电源，停电时，要求UPS电源可连续续航达到</w:t>
      </w:r>
      <w:r>
        <w:rPr>
          <w:rFonts w:ascii="宋体" w:hAnsi="宋体"/>
          <w:sz w:val="24"/>
          <w:szCs w:val="24"/>
        </w:rPr>
        <w:t>8-10</w:t>
      </w:r>
      <w:r>
        <w:rPr>
          <w:rFonts w:ascii="宋体" w:hAnsi="宋体" w:hint="eastAsia"/>
          <w:sz w:val="24"/>
          <w:szCs w:val="24"/>
        </w:rPr>
        <w:t>小时以上</w:t>
      </w:r>
      <w:r>
        <w:rPr>
          <w:rFonts w:ascii="宋体" w:hAnsi="宋体" w:cs="宋体"/>
          <w:b/>
          <w:sz w:val="24"/>
          <w:szCs w:val="24"/>
        </w:rPr>
        <w:t>（本条应</w:t>
      </w:r>
      <w:r>
        <w:rPr>
          <w:rFonts w:ascii="宋体" w:hAnsi="宋体" w:hint="eastAsia"/>
          <w:b/>
          <w:sz w:val="24"/>
          <w:szCs w:val="24"/>
        </w:rPr>
        <w:t>提供内置U</w:t>
      </w:r>
      <w:r>
        <w:rPr>
          <w:rFonts w:ascii="宋体" w:hAnsi="宋体"/>
          <w:b/>
          <w:sz w:val="24"/>
          <w:szCs w:val="24"/>
        </w:rPr>
        <w:t>PS</w:t>
      </w:r>
      <w:r>
        <w:rPr>
          <w:rFonts w:ascii="宋体" w:hAnsi="宋体" w:hint="eastAsia"/>
          <w:b/>
          <w:sz w:val="24"/>
          <w:szCs w:val="24"/>
        </w:rPr>
        <w:t>电源续航时间佐证材料）</w:t>
      </w:r>
      <w:r>
        <w:rPr>
          <w:rFonts w:ascii="宋体" w:hAnsi="宋体" w:hint="eastAsia"/>
          <w:sz w:val="24"/>
          <w:szCs w:val="24"/>
        </w:rPr>
        <w:t>。</w:t>
      </w:r>
    </w:p>
    <w:p w:rsidR="00CC5507" w:rsidRDefault="00CC5507" w:rsidP="00CC5507">
      <w:pPr>
        <w:autoSpaceDE w:val="0"/>
        <w:autoSpaceDN w:val="0"/>
        <w:adjustRightInd w:val="0"/>
        <w:spacing w:line="360" w:lineRule="auto"/>
        <w:rPr>
          <w:rFonts w:ascii="宋体" w:hAnsi="宋体"/>
          <w:b/>
          <w:sz w:val="24"/>
          <w:szCs w:val="24"/>
        </w:rPr>
      </w:pPr>
      <w:r>
        <w:rPr>
          <w:rFonts w:ascii="宋体" w:hAnsi="宋体" w:hint="eastAsia"/>
          <w:sz w:val="24"/>
          <w:szCs w:val="24"/>
        </w:rPr>
        <w:t>1.</w:t>
      </w:r>
      <w:r>
        <w:rPr>
          <w:rFonts w:ascii="宋体" w:hAnsi="宋体"/>
          <w:sz w:val="24"/>
          <w:szCs w:val="24"/>
        </w:rPr>
        <w:t xml:space="preserve">6. </w:t>
      </w:r>
      <w:r>
        <w:rPr>
          <w:rFonts w:ascii="宋体" w:hAnsi="宋体" w:cs="宋体"/>
          <w:spacing w:val="-2"/>
          <w:sz w:val="24"/>
          <w:szCs w:val="24"/>
        </w:rPr>
        <w:t>主机门两侧圆弧设计，带自吸锁定功能，无门锁装置（非靠门锁锁定）</w:t>
      </w:r>
      <w:r>
        <w:rPr>
          <w:rFonts w:ascii="宋体" w:hAnsi="宋体" w:cs="宋体"/>
          <w:b/>
          <w:spacing w:val="-2"/>
          <w:sz w:val="24"/>
          <w:szCs w:val="24"/>
        </w:rPr>
        <w:t>（本条应</w:t>
      </w:r>
      <w:r>
        <w:rPr>
          <w:rFonts w:ascii="宋体" w:hAnsi="宋体" w:cs="宋体"/>
          <w:b/>
          <w:sz w:val="24"/>
          <w:szCs w:val="24"/>
        </w:rPr>
        <w:t>提供技术支持资料，并可提供主机正面实物图片</w:t>
      </w:r>
      <w:r>
        <w:rPr>
          <w:rFonts w:ascii="宋体" w:hAnsi="宋体" w:cs="宋体"/>
          <w:b/>
          <w:spacing w:val="-1"/>
          <w:sz w:val="24"/>
          <w:szCs w:val="24"/>
        </w:rPr>
        <w:t>证明作为技术支持资料）</w:t>
      </w:r>
    </w:p>
    <w:p w:rsidR="00CC5507" w:rsidRDefault="00CC5507" w:rsidP="00CC5507">
      <w:pPr>
        <w:spacing w:line="360" w:lineRule="auto"/>
        <w:rPr>
          <w:rFonts w:ascii="宋体" w:hAnsi="宋体"/>
          <w:b/>
          <w:sz w:val="24"/>
          <w:szCs w:val="24"/>
        </w:rPr>
      </w:pPr>
      <w:r>
        <w:rPr>
          <w:rFonts w:ascii="宋体" w:hAnsi="宋体" w:cs="宋体" w:hint="eastAsia"/>
          <w:b/>
          <w:bCs/>
          <w:sz w:val="24"/>
          <w:szCs w:val="24"/>
        </w:rPr>
        <w:t>2、IVC笼架</w:t>
      </w:r>
    </w:p>
    <w:p w:rsidR="00CC5507" w:rsidRDefault="00CC5507" w:rsidP="00CC5507">
      <w:pPr>
        <w:spacing w:line="360" w:lineRule="auto"/>
        <w:rPr>
          <w:rFonts w:ascii="宋体" w:hAnsi="宋体"/>
          <w:sz w:val="24"/>
          <w:szCs w:val="24"/>
        </w:rPr>
      </w:pPr>
      <w:r>
        <w:rPr>
          <w:rFonts w:ascii="宋体" w:hAnsi="宋体" w:hint="eastAsia"/>
          <w:sz w:val="24"/>
          <w:szCs w:val="24"/>
        </w:rPr>
        <w:t>2</w:t>
      </w:r>
      <w:r>
        <w:rPr>
          <w:rFonts w:ascii="宋体" w:hAnsi="宋体"/>
          <w:sz w:val="24"/>
          <w:szCs w:val="24"/>
        </w:rPr>
        <w:t>.1.</w:t>
      </w:r>
      <w:r>
        <w:rPr>
          <w:rFonts w:ascii="宋体" w:hAnsi="宋体" w:hint="eastAsia"/>
          <w:sz w:val="24"/>
          <w:szCs w:val="24"/>
        </w:rPr>
        <w:t>小鼠笼架规格：</w:t>
      </w:r>
      <w:r>
        <w:rPr>
          <w:rFonts w:ascii="宋体" w:hAnsi="宋体"/>
          <w:sz w:val="24"/>
          <w:szCs w:val="24"/>
        </w:rPr>
        <w:t>36</w:t>
      </w:r>
      <w:r>
        <w:rPr>
          <w:rFonts w:ascii="宋体" w:hAnsi="宋体" w:hint="eastAsia"/>
          <w:sz w:val="24"/>
          <w:szCs w:val="24"/>
        </w:rPr>
        <w:t>笼位单面笼架尺寸：≤</w:t>
      </w:r>
      <w:r>
        <w:rPr>
          <w:rFonts w:ascii="宋体" w:hAnsi="宋体"/>
          <w:sz w:val="24"/>
          <w:szCs w:val="24"/>
        </w:rPr>
        <w:t>890×500×2080mm</w:t>
      </w:r>
      <w:r>
        <w:rPr>
          <w:rFonts w:ascii="宋体" w:hAnsi="宋体" w:hint="eastAsia"/>
          <w:sz w:val="24"/>
          <w:szCs w:val="24"/>
        </w:rPr>
        <w:t>，</w:t>
      </w:r>
      <w:r>
        <w:rPr>
          <w:rFonts w:ascii="宋体" w:hAnsi="宋体"/>
          <w:sz w:val="24"/>
          <w:szCs w:val="24"/>
        </w:rPr>
        <w:t>4</w:t>
      </w:r>
      <w:r>
        <w:rPr>
          <w:rFonts w:ascii="宋体" w:hAnsi="宋体" w:hint="eastAsia"/>
          <w:sz w:val="24"/>
          <w:szCs w:val="24"/>
        </w:rPr>
        <w:t>笼</w:t>
      </w:r>
      <w:r>
        <w:rPr>
          <w:rFonts w:ascii="宋体" w:hAnsi="宋体"/>
          <w:sz w:val="24"/>
          <w:szCs w:val="24"/>
        </w:rPr>
        <w:t>×9</w:t>
      </w:r>
      <w:r>
        <w:rPr>
          <w:rFonts w:ascii="宋体" w:hAnsi="宋体" w:hint="eastAsia"/>
          <w:sz w:val="24"/>
          <w:szCs w:val="24"/>
        </w:rPr>
        <w:t>层</w:t>
      </w:r>
      <w:r>
        <w:rPr>
          <w:rFonts w:ascii="宋体" w:hAnsi="宋体"/>
          <w:sz w:val="24"/>
          <w:szCs w:val="24"/>
        </w:rPr>
        <w:t>=36</w:t>
      </w:r>
      <w:r>
        <w:rPr>
          <w:rFonts w:ascii="宋体" w:hAnsi="宋体" w:hint="eastAsia"/>
          <w:sz w:val="24"/>
          <w:szCs w:val="24"/>
        </w:rPr>
        <w:t>笼；</w:t>
      </w:r>
    </w:p>
    <w:p w:rsidR="00CC5507" w:rsidRDefault="00CC5507" w:rsidP="00CC5507">
      <w:pPr>
        <w:spacing w:line="360" w:lineRule="auto"/>
        <w:ind w:firstLineChars="200" w:firstLine="480"/>
        <w:rPr>
          <w:rFonts w:ascii="宋体" w:hAnsi="宋体"/>
          <w:sz w:val="24"/>
          <w:szCs w:val="24"/>
        </w:rPr>
      </w:pPr>
      <w:r>
        <w:rPr>
          <w:rFonts w:ascii="宋体" w:hAnsi="宋体" w:hint="eastAsia"/>
          <w:sz w:val="24"/>
          <w:szCs w:val="24"/>
        </w:rPr>
        <w:t>大鼠笼架规格：</w:t>
      </w:r>
      <w:r>
        <w:rPr>
          <w:rFonts w:ascii="宋体" w:hAnsi="宋体"/>
          <w:sz w:val="24"/>
          <w:szCs w:val="24"/>
        </w:rPr>
        <w:t>18</w:t>
      </w:r>
      <w:r>
        <w:rPr>
          <w:rFonts w:ascii="宋体" w:hAnsi="宋体" w:hint="eastAsia"/>
          <w:sz w:val="24"/>
          <w:szCs w:val="24"/>
        </w:rPr>
        <w:t>笼位单面笼架尺寸：≤</w:t>
      </w:r>
      <w:r>
        <w:rPr>
          <w:rFonts w:ascii="宋体" w:hAnsi="宋体"/>
          <w:sz w:val="24"/>
          <w:szCs w:val="24"/>
        </w:rPr>
        <w:t>940×600×2000mm</w:t>
      </w:r>
      <w:r>
        <w:rPr>
          <w:rFonts w:ascii="宋体" w:hAnsi="宋体" w:hint="eastAsia"/>
          <w:sz w:val="24"/>
          <w:szCs w:val="24"/>
        </w:rPr>
        <w:t>，</w:t>
      </w:r>
      <w:r>
        <w:rPr>
          <w:rFonts w:ascii="宋体" w:hAnsi="宋体"/>
          <w:sz w:val="24"/>
          <w:szCs w:val="24"/>
        </w:rPr>
        <w:t>3</w:t>
      </w:r>
      <w:r>
        <w:rPr>
          <w:rFonts w:ascii="宋体" w:hAnsi="宋体" w:hint="eastAsia"/>
          <w:sz w:val="24"/>
          <w:szCs w:val="24"/>
        </w:rPr>
        <w:t>笼</w:t>
      </w:r>
      <w:r>
        <w:rPr>
          <w:rFonts w:ascii="宋体" w:hAnsi="宋体"/>
          <w:sz w:val="24"/>
          <w:szCs w:val="24"/>
        </w:rPr>
        <w:t>×6</w:t>
      </w:r>
      <w:r>
        <w:rPr>
          <w:rFonts w:ascii="宋体" w:hAnsi="宋体" w:hint="eastAsia"/>
          <w:sz w:val="24"/>
          <w:szCs w:val="24"/>
        </w:rPr>
        <w:t>层</w:t>
      </w:r>
      <w:r>
        <w:rPr>
          <w:rFonts w:ascii="宋体" w:hAnsi="宋体"/>
          <w:sz w:val="24"/>
          <w:szCs w:val="24"/>
        </w:rPr>
        <w:t>=18</w:t>
      </w:r>
      <w:r>
        <w:rPr>
          <w:rFonts w:ascii="宋体" w:hAnsi="宋体" w:hint="eastAsia"/>
          <w:sz w:val="24"/>
          <w:szCs w:val="24"/>
        </w:rPr>
        <w:t>笼；</w:t>
      </w:r>
    </w:p>
    <w:p w:rsidR="00CC5507" w:rsidRDefault="00CC5507" w:rsidP="00CC5507">
      <w:pPr>
        <w:autoSpaceDE w:val="0"/>
        <w:autoSpaceDN w:val="0"/>
        <w:adjustRightInd w:val="0"/>
        <w:spacing w:line="360" w:lineRule="auto"/>
        <w:rPr>
          <w:rFonts w:ascii="宋体" w:hAnsi="宋体"/>
          <w:sz w:val="24"/>
          <w:szCs w:val="24"/>
        </w:rPr>
      </w:pPr>
      <w:r>
        <w:rPr>
          <w:rFonts w:ascii="宋体" w:hAnsi="宋体"/>
          <w:sz w:val="24"/>
          <w:szCs w:val="24"/>
        </w:rPr>
        <w:t>2.2.</w:t>
      </w:r>
      <w:r>
        <w:rPr>
          <w:rFonts w:ascii="宋体" w:hAnsi="宋体" w:hint="eastAsia"/>
          <w:sz w:val="24"/>
          <w:szCs w:val="24"/>
        </w:rPr>
        <w:t>笼架材质：采用</w:t>
      </w:r>
      <w:r>
        <w:rPr>
          <w:rFonts w:ascii="宋体" w:hAnsi="宋体"/>
          <w:sz w:val="24"/>
          <w:szCs w:val="24"/>
        </w:rPr>
        <w:t>304</w:t>
      </w:r>
      <w:r>
        <w:rPr>
          <w:rFonts w:ascii="宋体" w:hAnsi="宋体" w:hint="eastAsia"/>
          <w:sz w:val="24"/>
          <w:szCs w:val="24"/>
        </w:rPr>
        <w:t>不锈钢结构，可高压灭菌，易清洗，可拆卸，管壁厚度不低于</w:t>
      </w:r>
      <w:r>
        <w:rPr>
          <w:rFonts w:ascii="宋体" w:hAnsi="宋体"/>
          <w:sz w:val="24"/>
          <w:szCs w:val="24"/>
        </w:rPr>
        <w:t>1.2mm</w:t>
      </w:r>
      <w:r>
        <w:rPr>
          <w:rFonts w:ascii="宋体" w:hAnsi="宋体" w:hint="eastAsia"/>
          <w:sz w:val="24"/>
          <w:szCs w:val="24"/>
        </w:rPr>
        <w:t>；</w:t>
      </w:r>
    </w:p>
    <w:p w:rsidR="00CC5507" w:rsidRDefault="00CC5507" w:rsidP="00CC5507">
      <w:pPr>
        <w:autoSpaceDE w:val="0"/>
        <w:autoSpaceDN w:val="0"/>
        <w:adjustRightInd w:val="0"/>
        <w:spacing w:line="360" w:lineRule="auto"/>
        <w:rPr>
          <w:rFonts w:ascii="宋体" w:hAnsi="宋体"/>
          <w:sz w:val="24"/>
          <w:szCs w:val="24"/>
        </w:rPr>
      </w:pPr>
      <w:r>
        <w:rPr>
          <w:rFonts w:ascii="宋体" w:hAnsi="宋体" w:hint="eastAsia"/>
          <w:sz w:val="24"/>
          <w:szCs w:val="24"/>
        </w:rPr>
        <w:t>2</w:t>
      </w:r>
      <w:r>
        <w:rPr>
          <w:rFonts w:ascii="宋体" w:hAnsi="宋体"/>
          <w:sz w:val="24"/>
          <w:szCs w:val="24"/>
        </w:rPr>
        <w:t>.3.</w:t>
      </w:r>
      <w:r>
        <w:rPr>
          <w:rFonts w:ascii="宋体" w:hAnsi="宋体" w:hint="eastAsia"/>
          <w:sz w:val="24"/>
          <w:szCs w:val="24"/>
        </w:rPr>
        <w:t>笼架的两侧纵向要带有坐标编号1、2、3、4…、笼架顶部横向位置要带有坐标编号A、B、C、D…，坐标要求激光打印，保证不褪色，方便笼盒位置的准确记录。</w:t>
      </w:r>
    </w:p>
    <w:p w:rsidR="00CC5507" w:rsidRDefault="00CC5507" w:rsidP="00CC5507">
      <w:pPr>
        <w:autoSpaceDE w:val="0"/>
        <w:autoSpaceDN w:val="0"/>
        <w:adjustRightInd w:val="0"/>
        <w:spacing w:line="360" w:lineRule="auto"/>
        <w:rPr>
          <w:rFonts w:ascii="宋体" w:hAnsi="宋体"/>
          <w:sz w:val="24"/>
          <w:szCs w:val="24"/>
        </w:rPr>
      </w:pPr>
      <w:r>
        <w:rPr>
          <w:rFonts w:ascii="宋体" w:hAnsi="宋体" w:hint="eastAsia"/>
          <w:sz w:val="24"/>
          <w:szCs w:val="24"/>
        </w:rPr>
        <w:t>▲</w:t>
      </w:r>
      <w:r>
        <w:rPr>
          <w:rFonts w:ascii="宋体" w:hAnsi="宋体"/>
          <w:sz w:val="24"/>
          <w:szCs w:val="24"/>
        </w:rPr>
        <w:t>2.4.</w:t>
      </w:r>
      <w:r>
        <w:rPr>
          <w:rFonts w:ascii="宋体" w:hAnsi="宋体" w:cs="宋体"/>
          <w:spacing w:val="1"/>
          <w:sz w:val="24"/>
          <w:szCs w:val="24"/>
        </w:rPr>
        <w:t>笼架通气嘴：笼架通气嘴应具有自动关闭功能。当笼盒脱离笼架后，笼架通气嘴</w:t>
      </w:r>
      <w:r>
        <w:rPr>
          <w:rFonts w:ascii="宋体" w:hAnsi="宋体" w:cs="宋体"/>
          <w:spacing w:val="-2"/>
          <w:sz w:val="24"/>
          <w:szCs w:val="24"/>
        </w:rPr>
        <w:t>能即刻自动关闭，使取下笼盒时气体无外泄，保证系统压力稳定、防止交叉污染</w:t>
      </w:r>
      <w:r>
        <w:rPr>
          <w:rFonts w:ascii="宋体" w:hAnsi="宋体" w:cs="宋体"/>
          <w:spacing w:val="-3"/>
          <w:sz w:val="24"/>
          <w:szCs w:val="24"/>
        </w:rPr>
        <w:t>。</w:t>
      </w:r>
      <w:r>
        <w:rPr>
          <w:rFonts w:ascii="宋体" w:hAnsi="宋体" w:cs="宋体"/>
          <w:b/>
          <w:spacing w:val="-3"/>
          <w:sz w:val="24"/>
          <w:szCs w:val="24"/>
        </w:rPr>
        <w:t>（</w:t>
      </w:r>
      <w:r>
        <w:rPr>
          <w:rFonts w:ascii="宋体" w:hAnsi="宋体" w:cs="宋体"/>
          <w:b/>
          <w:sz w:val="24"/>
          <w:szCs w:val="24"/>
        </w:rPr>
        <w:t>本条应</w:t>
      </w:r>
      <w:r>
        <w:rPr>
          <w:rFonts w:ascii="宋体" w:hAnsi="宋体" w:cs="宋体"/>
          <w:b/>
          <w:spacing w:val="-1"/>
          <w:sz w:val="24"/>
          <w:szCs w:val="24"/>
        </w:rPr>
        <w:t>提供笼架自关闭通气嘴工作原理图解说明及技术支持资料）</w:t>
      </w:r>
    </w:p>
    <w:p w:rsidR="00CC5507" w:rsidRDefault="00CC5507" w:rsidP="00CC5507">
      <w:pPr>
        <w:spacing w:line="360" w:lineRule="auto"/>
        <w:rPr>
          <w:rFonts w:ascii="宋体" w:hAnsi="宋体"/>
          <w:sz w:val="24"/>
          <w:szCs w:val="24"/>
        </w:rPr>
      </w:pPr>
      <w:r>
        <w:rPr>
          <w:rFonts w:ascii="宋体" w:hAnsi="宋体" w:hint="eastAsia"/>
          <w:sz w:val="24"/>
          <w:szCs w:val="24"/>
        </w:rPr>
        <w:t>2</w:t>
      </w:r>
      <w:r>
        <w:rPr>
          <w:rFonts w:ascii="宋体" w:hAnsi="宋体"/>
          <w:sz w:val="24"/>
          <w:szCs w:val="24"/>
        </w:rPr>
        <w:t>.5.</w:t>
      </w:r>
      <w:r>
        <w:rPr>
          <w:rFonts w:ascii="宋体" w:hAnsi="宋体" w:cs="宋体" w:hint="eastAsia"/>
          <w:spacing w:val="-3"/>
          <w:sz w:val="24"/>
          <w:szCs w:val="24"/>
        </w:rPr>
        <w:t>笼架</w:t>
      </w:r>
      <w:r>
        <w:rPr>
          <w:rFonts w:ascii="宋体" w:hAnsi="宋体" w:cs="宋体"/>
          <w:spacing w:val="-3"/>
          <w:sz w:val="24"/>
          <w:szCs w:val="24"/>
        </w:rPr>
        <w:t>底部带</w:t>
      </w:r>
      <w:r>
        <w:rPr>
          <w:rFonts w:ascii="宋体" w:hAnsi="宋体"/>
          <w:spacing w:val="-3"/>
          <w:sz w:val="24"/>
          <w:szCs w:val="24"/>
        </w:rPr>
        <w:t xml:space="preserve">4 </w:t>
      </w:r>
      <w:r>
        <w:rPr>
          <w:rFonts w:ascii="宋体" w:hAnsi="宋体" w:cs="宋体"/>
          <w:spacing w:val="-3"/>
          <w:sz w:val="24"/>
          <w:szCs w:val="24"/>
        </w:rPr>
        <w:t>个移动轮（脚轮</w:t>
      </w:r>
      <w:r>
        <w:rPr>
          <w:rFonts w:ascii="宋体" w:hAnsi="宋体" w:cs="宋体"/>
          <w:spacing w:val="-10"/>
          <w:sz w:val="24"/>
          <w:szCs w:val="24"/>
        </w:rPr>
        <w:t>），</w:t>
      </w:r>
      <w:r>
        <w:rPr>
          <w:rFonts w:ascii="宋体" w:hAnsi="宋体" w:cs="宋体"/>
          <w:spacing w:val="-3"/>
          <w:sz w:val="24"/>
          <w:szCs w:val="24"/>
        </w:rPr>
        <w:t>其中</w:t>
      </w:r>
      <w:r>
        <w:rPr>
          <w:rFonts w:ascii="宋体" w:hAnsi="宋体"/>
          <w:spacing w:val="-3"/>
          <w:sz w:val="24"/>
          <w:szCs w:val="24"/>
        </w:rPr>
        <w:t xml:space="preserve">2 </w:t>
      </w:r>
      <w:r>
        <w:rPr>
          <w:rFonts w:ascii="宋体" w:hAnsi="宋体" w:cs="宋体"/>
          <w:spacing w:val="-3"/>
          <w:sz w:val="24"/>
          <w:szCs w:val="24"/>
        </w:rPr>
        <w:t>个带刹车装置</w:t>
      </w:r>
      <w:r>
        <w:rPr>
          <w:rFonts w:ascii="宋体" w:hAnsi="宋体" w:cs="宋体"/>
          <w:spacing w:val="-1"/>
          <w:sz w:val="24"/>
          <w:szCs w:val="24"/>
        </w:rPr>
        <w:t>。</w:t>
      </w:r>
    </w:p>
    <w:p w:rsidR="00CC5507" w:rsidRDefault="00CC5507" w:rsidP="00CC5507">
      <w:pPr>
        <w:spacing w:line="360" w:lineRule="auto"/>
        <w:rPr>
          <w:rFonts w:ascii="宋体" w:hAnsi="宋体"/>
          <w:b/>
          <w:sz w:val="24"/>
          <w:szCs w:val="24"/>
        </w:rPr>
      </w:pPr>
      <w:r>
        <w:rPr>
          <w:rFonts w:ascii="宋体" w:hAnsi="宋体" w:cs="宋体" w:hint="eastAsia"/>
          <w:b/>
          <w:sz w:val="24"/>
          <w:szCs w:val="24"/>
        </w:rPr>
        <w:t xml:space="preserve">3、IVC笼盒 </w:t>
      </w:r>
    </w:p>
    <w:p w:rsidR="00CC5507" w:rsidRDefault="00CC5507" w:rsidP="00CC5507">
      <w:pPr>
        <w:spacing w:line="360" w:lineRule="auto"/>
        <w:rPr>
          <w:rFonts w:ascii="宋体" w:hAnsi="宋体"/>
          <w:sz w:val="24"/>
          <w:szCs w:val="24"/>
        </w:rPr>
      </w:pPr>
      <w:bookmarkStart w:id="5" w:name="_Hlk132714130"/>
      <w:r>
        <w:rPr>
          <w:rFonts w:ascii="宋体" w:hAnsi="宋体" w:hint="eastAsia"/>
          <w:sz w:val="24"/>
          <w:szCs w:val="24"/>
        </w:rPr>
        <w:t>3</w:t>
      </w:r>
      <w:r>
        <w:rPr>
          <w:rFonts w:ascii="宋体" w:hAnsi="宋体"/>
          <w:sz w:val="24"/>
          <w:szCs w:val="24"/>
        </w:rPr>
        <w:t>.</w:t>
      </w:r>
      <w:r>
        <w:rPr>
          <w:rFonts w:ascii="宋体" w:hAnsi="宋体" w:hint="eastAsia"/>
          <w:sz w:val="24"/>
          <w:szCs w:val="24"/>
        </w:rPr>
        <w:t>1.小鼠笼盒规格：≥</w:t>
      </w:r>
      <w:r>
        <w:rPr>
          <w:rFonts w:ascii="宋体" w:hAnsi="宋体"/>
          <w:sz w:val="24"/>
          <w:szCs w:val="24"/>
        </w:rPr>
        <w:t>390×200×160mm</w:t>
      </w:r>
      <w:bookmarkStart w:id="6" w:name="_Hlk136330355"/>
      <w:r>
        <w:rPr>
          <w:rFonts w:ascii="宋体" w:hAnsi="宋体" w:hint="eastAsia"/>
          <w:sz w:val="24"/>
          <w:szCs w:val="24"/>
        </w:rPr>
        <w:t>（不含挂牌、水瓶）</w:t>
      </w:r>
      <w:bookmarkEnd w:id="6"/>
      <w:r>
        <w:rPr>
          <w:rFonts w:ascii="宋体" w:hAnsi="宋体" w:hint="eastAsia"/>
          <w:sz w:val="24"/>
          <w:szCs w:val="24"/>
        </w:rPr>
        <w:t>，底面积≥</w:t>
      </w:r>
      <w:r>
        <w:rPr>
          <w:rFonts w:ascii="宋体" w:hAnsi="宋体"/>
          <w:sz w:val="24"/>
          <w:szCs w:val="24"/>
        </w:rPr>
        <w:t>0.05</w:t>
      </w:r>
      <w:r>
        <w:rPr>
          <w:rFonts w:ascii="宋体" w:hAnsi="宋体" w:hint="eastAsia"/>
          <w:sz w:val="24"/>
          <w:szCs w:val="24"/>
        </w:rPr>
        <w:t>㎡，底盒高度≥</w:t>
      </w:r>
      <w:r>
        <w:rPr>
          <w:rFonts w:ascii="宋体" w:hAnsi="宋体"/>
          <w:sz w:val="24"/>
          <w:szCs w:val="24"/>
        </w:rPr>
        <w:t>130mm</w:t>
      </w:r>
      <w:r>
        <w:rPr>
          <w:rFonts w:ascii="宋体" w:hAnsi="宋体" w:hint="eastAsia"/>
          <w:sz w:val="24"/>
          <w:szCs w:val="24"/>
        </w:rPr>
        <w:t>。要求采用侧密封结构。适用饲养小鼠数量≥</w:t>
      </w:r>
      <w:r>
        <w:rPr>
          <w:rFonts w:ascii="宋体" w:hAnsi="宋体"/>
          <w:sz w:val="24"/>
          <w:szCs w:val="24"/>
        </w:rPr>
        <w:t xml:space="preserve"> 5 </w:t>
      </w:r>
      <w:r>
        <w:rPr>
          <w:rFonts w:ascii="宋体" w:hAnsi="宋体" w:hint="eastAsia"/>
          <w:sz w:val="24"/>
          <w:szCs w:val="24"/>
        </w:rPr>
        <w:t>只。满足《GB14925</w:t>
      </w:r>
      <w:r>
        <w:rPr>
          <w:rFonts w:ascii="宋体" w:hAnsi="宋体"/>
          <w:sz w:val="24"/>
          <w:szCs w:val="24"/>
        </w:rPr>
        <w:t>-2023</w:t>
      </w:r>
      <w:r>
        <w:rPr>
          <w:rFonts w:ascii="宋体" w:hAnsi="宋体" w:hint="eastAsia"/>
          <w:sz w:val="24"/>
          <w:szCs w:val="24"/>
        </w:rPr>
        <w:t>实验动物环境及设施》相关要求。大鼠笼盒</w:t>
      </w:r>
      <w:r>
        <w:rPr>
          <w:rFonts w:ascii="宋体" w:hAnsi="宋体" w:hint="eastAsia"/>
          <w:sz w:val="24"/>
        </w:rPr>
        <w:t>规格：≥</w:t>
      </w:r>
      <w:r>
        <w:rPr>
          <w:rFonts w:ascii="宋体" w:hAnsi="宋体"/>
          <w:sz w:val="24"/>
        </w:rPr>
        <w:t>465×285×230mm</w:t>
      </w:r>
      <w:r>
        <w:rPr>
          <w:rFonts w:ascii="宋体" w:hAnsi="宋体" w:hint="eastAsia"/>
          <w:sz w:val="24"/>
        </w:rPr>
        <w:t>（不含挂牌、水瓶尺寸），笼盒底面积≥</w:t>
      </w:r>
      <w:r>
        <w:rPr>
          <w:rFonts w:ascii="宋体" w:hAnsi="宋体"/>
          <w:sz w:val="24"/>
        </w:rPr>
        <w:t>0.09</w:t>
      </w:r>
      <w:r>
        <w:rPr>
          <w:rFonts w:ascii="宋体" w:hAnsi="宋体" w:hint="eastAsia"/>
          <w:sz w:val="24"/>
        </w:rPr>
        <w:t>㎡，底盒高度≥</w:t>
      </w:r>
      <w:r>
        <w:rPr>
          <w:rFonts w:ascii="宋体" w:hAnsi="宋体"/>
          <w:sz w:val="24"/>
        </w:rPr>
        <w:t>18</w:t>
      </w:r>
      <w:r>
        <w:rPr>
          <w:rFonts w:ascii="宋体" w:hAnsi="宋体" w:hint="eastAsia"/>
          <w:sz w:val="24"/>
        </w:rPr>
        <w:t>0</w:t>
      </w:r>
      <w:r>
        <w:rPr>
          <w:rFonts w:ascii="宋体" w:hAnsi="宋体"/>
          <w:sz w:val="24"/>
        </w:rPr>
        <w:t>mm</w:t>
      </w:r>
      <w:r>
        <w:rPr>
          <w:rFonts w:ascii="宋体" w:hAnsi="宋体" w:hint="eastAsia"/>
          <w:sz w:val="24"/>
        </w:rPr>
        <w:t>。采用侧密封结构。适用饲养大鼠数量≥</w:t>
      </w:r>
      <w:r>
        <w:rPr>
          <w:rFonts w:ascii="宋体" w:hAnsi="宋体"/>
          <w:sz w:val="24"/>
        </w:rPr>
        <w:t xml:space="preserve"> 3</w:t>
      </w:r>
      <w:r>
        <w:rPr>
          <w:rFonts w:ascii="宋体" w:hAnsi="宋体" w:hint="eastAsia"/>
          <w:sz w:val="24"/>
        </w:rPr>
        <w:t>只。</w:t>
      </w:r>
      <w:r>
        <w:rPr>
          <w:rFonts w:ascii="宋体" w:hAnsi="宋体" w:hint="eastAsia"/>
          <w:sz w:val="24"/>
          <w:szCs w:val="24"/>
        </w:rPr>
        <w:t>满足《GB14925</w:t>
      </w:r>
      <w:r>
        <w:rPr>
          <w:rFonts w:ascii="宋体" w:hAnsi="宋体"/>
          <w:sz w:val="24"/>
          <w:szCs w:val="24"/>
        </w:rPr>
        <w:t>-2023</w:t>
      </w:r>
      <w:r>
        <w:rPr>
          <w:rFonts w:ascii="宋体" w:hAnsi="宋体" w:hint="eastAsia"/>
          <w:sz w:val="24"/>
          <w:szCs w:val="24"/>
        </w:rPr>
        <w:t>实验动物环境及设施》相关要求。</w:t>
      </w:r>
    </w:p>
    <w:p w:rsidR="00CC5507" w:rsidRDefault="00CC5507" w:rsidP="00CC5507">
      <w:pPr>
        <w:spacing w:line="360" w:lineRule="auto"/>
        <w:rPr>
          <w:rFonts w:ascii="宋体" w:hAnsi="宋体"/>
          <w:b/>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2.笼盒材质：笼盒要求采用全新PPSU（聚苯砜）高分子材料一次成型，不混有回收杂料，保证盒子颜色透明便于实验观察；耐高温≥</w:t>
      </w:r>
      <w:r>
        <w:rPr>
          <w:rFonts w:ascii="宋体" w:hAnsi="宋体"/>
          <w:sz w:val="24"/>
          <w:szCs w:val="24"/>
        </w:rPr>
        <w:t>13</w:t>
      </w:r>
      <w:r>
        <w:rPr>
          <w:rFonts w:ascii="宋体" w:hAnsi="宋体" w:hint="eastAsia"/>
          <w:sz w:val="24"/>
          <w:szCs w:val="24"/>
        </w:rPr>
        <w:t>4℃灭菌不少于3</w:t>
      </w:r>
      <w:r>
        <w:rPr>
          <w:rFonts w:ascii="宋体" w:hAnsi="宋体"/>
          <w:sz w:val="24"/>
          <w:szCs w:val="24"/>
        </w:rPr>
        <w:t>00</w:t>
      </w:r>
      <w:r>
        <w:rPr>
          <w:rFonts w:ascii="宋体" w:hAnsi="宋体" w:hint="eastAsia"/>
          <w:sz w:val="24"/>
          <w:szCs w:val="24"/>
        </w:rPr>
        <w:t>次。</w:t>
      </w:r>
      <w:r>
        <w:rPr>
          <w:rFonts w:ascii="宋体" w:hAnsi="宋体"/>
          <w:sz w:val="24"/>
          <w:szCs w:val="24"/>
        </w:rPr>
        <w:t>能耐受至少1m高度自由落下撞击水泥或瓷砖地面所产生的应力不破损。</w:t>
      </w:r>
      <w:r>
        <w:rPr>
          <w:rFonts w:ascii="宋体" w:hAnsi="宋体" w:hint="eastAsia"/>
          <w:b/>
          <w:sz w:val="24"/>
          <w:szCs w:val="24"/>
        </w:rPr>
        <w:t>（</w:t>
      </w:r>
      <w:r>
        <w:rPr>
          <w:rFonts w:ascii="宋体" w:hAnsi="宋体" w:cs="宋体"/>
          <w:b/>
          <w:sz w:val="24"/>
          <w:szCs w:val="24"/>
        </w:rPr>
        <w:t>本条应</w:t>
      </w:r>
      <w:r>
        <w:rPr>
          <w:rFonts w:ascii="宋体" w:hAnsi="宋体" w:cs="宋体" w:hint="eastAsia"/>
          <w:b/>
          <w:kern w:val="0"/>
          <w:sz w:val="24"/>
          <w:szCs w:val="24"/>
        </w:rPr>
        <w:t>提供</w:t>
      </w:r>
      <w:r>
        <w:rPr>
          <w:rFonts w:ascii="宋体" w:hAnsi="宋体"/>
          <w:b/>
          <w:sz w:val="24"/>
          <w:szCs w:val="24"/>
        </w:rPr>
        <w:t>第三方检测机构</w:t>
      </w:r>
      <w:r>
        <w:rPr>
          <w:rFonts w:ascii="宋体" w:hAnsi="宋体" w:hint="eastAsia"/>
          <w:b/>
          <w:sz w:val="24"/>
          <w:szCs w:val="24"/>
        </w:rPr>
        <w:t>出</w:t>
      </w:r>
      <w:r>
        <w:rPr>
          <w:rFonts w:ascii="宋体" w:hAnsi="宋体" w:hint="eastAsia"/>
          <w:b/>
          <w:sz w:val="24"/>
          <w:szCs w:val="24"/>
        </w:rPr>
        <w:lastRenderedPageBreak/>
        <w:t>具的P</w:t>
      </w:r>
      <w:r>
        <w:rPr>
          <w:rFonts w:ascii="宋体" w:hAnsi="宋体"/>
          <w:b/>
          <w:sz w:val="24"/>
          <w:szCs w:val="24"/>
        </w:rPr>
        <w:t>PSU</w:t>
      </w:r>
      <w:r>
        <w:rPr>
          <w:rFonts w:ascii="宋体" w:hAnsi="宋体" w:hint="eastAsia"/>
          <w:b/>
          <w:sz w:val="24"/>
          <w:szCs w:val="24"/>
        </w:rPr>
        <w:t>材质笼盒的检测报告）</w:t>
      </w:r>
    </w:p>
    <w:p w:rsidR="00CC5507" w:rsidRDefault="00CC5507" w:rsidP="00CC5507">
      <w:pPr>
        <w:spacing w:line="360" w:lineRule="auto"/>
        <w:rPr>
          <w:rFonts w:ascii="宋体" w:hAnsi="宋体"/>
          <w:b/>
          <w:sz w:val="24"/>
          <w:szCs w:val="24"/>
        </w:rPr>
      </w:pPr>
      <w:r>
        <w:rPr>
          <w:rFonts w:ascii="宋体" w:hAnsi="宋体" w:hint="eastAsia"/>
          <w:sz w:val="24"/>
          <w:szCs w:val="24"/>
        </w:rPr>
        <w:t>▲3</w:t>
      </w:r>
      <w:r>
        <w:rPr>
          <w:rFonts w:ascii="宋体" w:hAnsi="宋体"/>
          <w:sz w:val="24"/>
          <w:szCs w:val="24"/>
        </w:rPr>
        <w:t>.3</w:t>
      </w:r>
      <w:r>
        <w:rPr>
          <w:rFonts w:ascii="宋体" w:hAnsi="宋体" w:hint="eastAsia"/>
          <w:sz w:val="24"/>
          <w:szCs w:val="24"/>
        </w:rPr>
        <w:t>.笼盒顶部要求设有面积≥</w:t>
      </w:r>
      <w:r>
        <w:rPr>
          <w:rFonts w:ascii="宋体" w:hAnsi="宋体"/>
          <w:sz w:val="24"/>
          <w:szCs w:val="24"/>
        </w:rPr>
        <w:t>160c</w:t>
      </w:r>
      <w:r>
        <w:rPr>
          <w:rFonts w:ascii="宋体" w:hAnsi="宋体" w:hint="eastAsia"/>
          <w:sz w:val="24"/>
          <w:szCs w:val="24"/>
        </w:rPr>
        <w:t>㎡生命窗</w:t>
      </w:r>
      <w:r>
        <w:rPr>
          <w:rFonts w:ascii="宋体" w:hAnsi="宋体" w:cs="宋体" w:hint="eastAsia"/>
          <w:sz w:val="24"/>
          <w:szCs w:val="24"/>
        </w:rPr>
        <w:t>，四周带有密封压槽，覆盖≤0.2</w:t>
      </w:r>
      <w:r>
        <w:rPr>
          <w:rFonts w:ascii="宋体" w:hAnsi="宋体" w:cs="宋体"/>
          <w:sz w:val="24"/>
          <w:szCs w:val="24"/>
        </w:rPr>
        <w:t>2</w:t>
      </w:r>
      <w:r>
        <w:rPr>
          <w:rFonts w:ascii="宋体" w:hAnsi="宋体" w:cs="宋体" w:hint="eastAsia"/>
          <w:sz w:val="24"/>
          <w:szCs w:val="24"/>
        </w:rPr>
        <w:t>µm微生物过滤膜，</w:t>
      </w:r>
      <w:r>
        <w:rPr>
          <w:rFonts w:ascii="宋体" w:hAnsi="宋体" w:cs="宋体"/>
          <w:spacing w:val="-4"/>
          <w:sz w:val="24"/>
          <w:szCs w:val="24"/>
        </w:rPr>
        <w:t>滤膜具有过滤功能（病毒过滤有效性（</w:t>
      </w:r>
      <w:r>
        <w:rPr>
          <w:rFonts w:ascii="宋体" w:hAnsi="宋体"/>
          <w:spacing w:val="-4"/>
          <w:sz w:val="24"/>
          <w:szCs w:val="24"/>
        </w:rPr>
        <w:t>VFE</w:t>
      </w:r>
      <w:r>
        <w:rPr>
          <w:rFonts w:ascii="宋体" w:hAnsi="宋体" w:cs="宋体"/>
          <w:spacing w:val="-4"/>
          <w:sz w:val="24"/>
          <w:szCs w:val="24"/>
        </w:rPr>
        <w:t>）≥</w:t>
      </w:r>
      <w:r>
        <w:rPr>
          <w:rFonts w:ascii="宋体" w:hAnsi="宋体"/>
          <w:spacing w:val="-4"/>
          <w:sz w:val="24"/>
          <w:szCs w:val="24"/>
        </w:rPr>
        <w:t>99.9999%</w:t>
      </w:r>
      <w:r>
        <w:rPr>
          <w:rFonts w:ascii="宋体" w:hAnsi="宋体" w:cs="宋体"/>
          <w:spacing w:val="-4"/>
          <w:sz w:val="24"/>
          <w:szCs w:val="24"/>
        </w:rPr>
        <w:t>，</w:t>
      </w:r>
      <w:r>
        <w:rPr>
          <w:rFonts w:ascii="宋体" w:hAnsi="宋体" w:cs="宋体"/>
          <w:spacing w:val="-1"/>
          <w:sz w:val="24"/>
          <w:szCs w:val="24"/>
        </w:rPr>
        <w:t>细菌过滤有效性</w:t>
      </w:r>
      <w:r>
        <w:rPr>
          <w:rFonts w:ascii="宋体" w:hAnsi="宋体"/>
          <w:spacing w:val="-1"/>
          <w:sz w:val="24"/>
          <w:szCs w:val="24"/>
        </w:rPr>
        <w:t>(BFE)</w:t>
      </w:r>
      <w:r>
        <w:rPr>
          <w:rFonts w:ascii="宋体" w:hAnsi="宋体" w:cs="宋体"/>
          <w:spacing w:val="-1"/>
          <w:sz w:val="24"/>
          <w:szCs w:val="24"/>
        </w:rPr>
        <w:t>≥</w:t>
      </w:r>
      <w:r>
        <w:rPr>
          <w:rFonts w:ascii="宋体" w:hAnsi="宋体"/>
          <w:spacing w:val="-1"/>
          <w:sz w:val="24"/>
          <w:szCs w:val="24"/>
        </w:rPr>
        <w:t>99.9999%</w:t>
      </w:r>
      <w:r>
        <w:rPr>
          <w:rFonts w:ascii="宋体" w:hAnsi="宋体" w:cs="宋体"/>
          <w:spacing w:val="-1"/>
          <w:sz w:val="24"/>
          <w:szCs w:val="24"/>
        </w:rPr>
        <w:t>）。滤膜在</w:t>
      </w:r>
      <w:r>
        <w:rPr>
          <w:rFonts w:ascii="宋体" w:hAnsi="宋体"/>
          <w:spacing w:val="-1"/>
          <w:sz w:val="24"/>
          <w:szCs w:val="24"/>
        </w:rPr>
        <w:t xml:space="preserve">500pa </w:t>
      </w:r>
      <w:r>
        <w:rPr>
          <w:rFonts w:ascii="宋体" w:hAnsi="宋体" w:cs="宋体"/>
          <w:spacing w:val="-1"/>
          <w:sz w:val="24"/>
          <w:szCs w:val="24"/>
        </w:rPr>
        <w:t>压力下，透气率≥</w:t>
      </w:r>
      <w:r>
        <w:rPr>
          <w:rFonts w:ascii="宋体" w:hAnsi="宋体"/>
          <w:spacing w:val="-1"/>
          <w:sz w:val="24"/>
          <w:szCs w:val="24"/>
        </w:rPr>
        <w:t>0.01L/(cm</w:t>
      </w:r>
      <w:r>
        <w:rPr>
          <w:rFonts w:ascii="宋体" w:hAnsi="宋体" w:cs="宋体"/>
          <w:spacing w:val="-1"/>
          <w:sz w:val="24"/>
          <w:szCs w:val="24"/>
        </w:rPr>
        <w:t>²</w:t>
      </w:r>
      <w:r>
        <w:rPr>
          <w:rFonts w:ascii="宋体" w:hAnsi="宋体"/>
          <w:spacing w:val="-1"/>
          <w:sz w:val="24"/>
          <w:szCs w:val="24"/>
        </w:rPr>
        <w:t xml:space="preserve">·s) </w:t>
      </w:r>
      <w:r>
        <w:rPr>
          <w:rFonts w:ascii="宋体" w:hAnsi="宋体" w:cs="宋体"/>
          <w:spacing w:val="-1"/>
          <w:sz w:val="24"/>
          <w:szCs w:val="24"/>
        </w:rPr>
        <w:t>，要求</w:t>
      </w:r>
      <w:r>
        <w:rPr>
          <w:rFonts w:ascii="宋体" w:hAnsi="宋体" w:cs="宋体"/>
          <w:spacing w:val="3"/>
          <w:sz w:val="24"/>
          <w:szCs w:val="24"/>
        </w:rPr>
        <w:t>能降低笼内二氧化碳水平，防止动物窒息。滤膜要求可耐高温灭菌、耐低温无</w:t>
      </w:r>
      <w:r>
        <w:rPr>
          <w:rFonts w:ascii="宋体" w:hAnsi="宋体" w:cs="宋体"/>
          <w:spacing w:val="2"/>
          <w:sz w:val="24"/>
          <w:szCs w:val="24"/>
        </w:rPr>
        <w:t>变脆现象、</w:t>
      </w:r>
      <w:r>
        <w:rPr>
          <w:rFonts w:ascii="宋体" w:hAnsi="宋体" w:cs="宋体"/>
          <w:spacing w:val="-3"/>
          <w:sz w:val="24"/>
          <w:szCs w:val="24"/>
        </w:rPr>
        <w:t>耐过氧化氢及紫外线消毒，并可重复使用。</w:t>
      </w:r>
      <w:r>
        <w:rPr>
          <w:rFonts w:ascii="宋体" w:hAnsi="宋体" w:hint="eastAsia"/>
          <w:b/>
          <w:sz w:val="24"/>
          <w:szCs w:val="24"/>
        </w:rPr>
        <w:t>（</w:t>
      </w:r>
      <w:r>
        <w:rPr>
          <w:rFonts w:ascii="宋体" w:hAnsi="宋体" w:cs="宋体"/>
          <w:b/>
          <w:sz w:val="24"/>
          <w:szCs w:val="24"/>
        </w:rPr>
        <w:t>本条应</w:t>
      </w:r>
      <w:r>
        <w:rPr>
          <w:rFonts w:ascii="宋体" w:hAnsi="宋体" w:cs="宋体" w:hint="eastAsia"/>
          <w:b/>
          <w:kern w:val="0"/>
          <w:sz w:val="24"/>
          <w:szCs w:val="24"/>
        </w:rPr>
        <w:t>提供</w:t>
      </w:r>
      <w:r>
        <w:rPr>
          <w:rFonts w:ascii="宋体" w:hAnsi="宋体"/>
          <w:b/>
          <w:sz w:val="24"/>
          <w:szCs w:val="24"/>
        </w:rPr>
        <w:t>第三方检测机构</w:t>
      </w:r>
      <w:r>
        <w:rPr>
          <w:rFonts w:ascii="宋体" w:hAnsi="宋体" w:hint="eastAsia"/>
          <w:b/>
          <w:sz w:val="24"/>
          <w:szCs w:val="24"/>
        </w:rPr>
        <w:t>出具的微生物滤膜过滤效率及透气率检测报告）</w:t>
      </w:r>
    </w:p>
    <w:bookmarkEnd w:id="5"/>
    <w:p w:rsidR="00CC5507" w:rsidRDefault="00CC5507" w:rsidP="00CC5507">
      <w:pPr>
        <w:spacing w:line="360" w:lineRule="auto"/>
        <w:rPr>
          <w:rFonts w:ascii="宋体" w:hAnsi="宋体"/>
          <w:sz w:val="24"/>
          <w:szCs w:val="24"/>
        </w:rPr>
      </w:pPr>
      <w:r>
        <w:rPr>
          <w:rFonts w:ascii="宋体" w:hAnsi="宋体" w:hint="eastAsia"/>
          <w:sz w:val="24"/>
          <w:szCs w:val="24"/>
        </w:rPr>
        <w:t>3.</w:t>
      </w:r>
      <w:r>
        <w:rPr>
          <w:rFonts w:ascii="宋体" w:hAnsi="宋体"/>
          <w:sz w:val="24"/>
          <w:szCs w:val="24"/>
        </w:rPr>
        <w:t>4</w:t>
      </w:r>
      <w:r>
        <w:rPr>
          <w:rFonts w:ascii="宋体" w:hAnsi="宋体" w:hint="eastAsia"/>
          <w:sz w:val="24"/>
          <w:szCs w:val="24"/>
        </w:rPr>
        <w:t>.笼盒的饮水瓶插入口必须设置不锈钢自闭阀门，饮水瓶抽离后阀门能够即刻自动关闭。笼盖放置饮水瓶位置必须在笼盖的前端右侧位置。</w:t>
      </w:r>
    </w:p>
    <w:p w:rsidR="00CC5507" w:rsidRDefault="00CC5507" w:rsidP="00CC5507">
      <w:pPr>
        <w:spacing w:line="360" w:lineRule="auto"/>
        <w:rPr>
          <w:rFonts w:ascii="宋体" w:hAnsi="宋体"/>
          <w:b/>
          <w:sz w:val="24"/>
          <w:szCs w:val="24"/>
        </w:rPr>
      </w:pPr>
      <w:r>
        <w:rPr>
          <w:rFonts w:ascii="宋体" w:hAnsi="宋体" w:hint="eastAsia"/>
          <w:sz w:val="24"/>
          <w:szCs w:val="24"/>
        </w:rPr>
        <w:t>▲3.</w:t>
      </w:r>
      <w:r>
        <w:rPr>
          <w:rFonts w:ascii="宋体" w:hAnsi="宋体"/>
          <w:sz w:val="24"/>
          <w:szCs w:val="24"/>
        </w:rPr>
        <w:t>5</w:t>
      </w:r>
      <w:r>
        <w:rPr>
          <w:rFonts w:ascii="宋体" w:hAnsi="宋体" w:hint="eastAsia"/>
          <w:sz w:val="24"/>
          <w:szCs w:val="24"/>
        </w:rPr>
        <w:t>.排风过滤装置：笼盖排风气嘴处设有插扣式过滤装置，</w:t>
      </w:r>
      <w:r>
        <w:rPr>
          <w:rFonts w:ascii="宋体" w:hAnsi="宋体" w:cs="宋体" w:hint="eastAsia"/>
          <w:bCs/>
          <w:kern w:val="0"/>
          <w:sz w:val="24"/>
          <w:szCs w:val="24"/>
        </w:rPr>
        <w:t>过滤网≥60目</w:t>
      </w:r>
      <w:r>
        <w:rPr>
          <w:rFonts w:ascii="宋体" w:hAnsi="宋体" w:hint="eastAsia"/>
          <w:sz w:val="24"/>
          <w:szCs w:val="24"/>
        </w:rPr>
        <w:t>，以防止笼内尘埃进入回风管道，</w:t>
      </w:r>
      <w:r>
        <w:rPr>
          <w:rFonts w:ascii="宋体" w:hAnsi="宋体" w:cs="宋体"/>
          <w:spacing w:val="-1"/>
          <w:sz w:val="24"/>
          <w:szCs w:val="24"/>
        </w:rPr>
        <w:t>过滤网面</w:t>
      </w:r>
      <w:r>
        <w:rPr>
          <w:rFonts w:ascii="宋体" w:hAnsi="宋体" w:cs="宋体"/>
          <w:spacing w:val="1"/>
          <w:sz w:val="24"/>
          <w:szCs w:val="24"/>
        </w:rPr>
        <w:t>积≥</w:t>
      </w:r>
      <w:r>
        <w:rPr>
          <w:rFonts w:ascii="宋体" w:hAnsi="宋体"/>
          <w:spacing w:val="1"/>
          <w:sz w:val="24"/>
          <w:szCs w:val="24"/>
        </w:rPr>
        <w:t>5</w:t>
      </w:r>
      <w:r>
        <w:rPr>
          <w:rFonts w:ascii="宋体" w:hAnsi="宋体"/>
          <w:sz w:val="24"/>
          <w:szCs w:val="24"/>
        </w:rPr>
        <w:t>cm</w:t>
      </w:r>
      <w:r>
        <w:rPr>
          <w:rFonts w:ascii="宋体" w:hAnsi="宋体" w:cs="宋体"/>
          <w:spacing w:val="1"/>
          <w:sz w:val="24"/>
          <w:szCs w:val="24"/>
        </w:rPr>
        <w:t>²</w:t>
      </w:r>
      <w:r>
        <w:rPr>
          <w:rFonts w:ascii="宋体" w:hAnsi="宋体" w:hint="eastAsia"/>
          <w:sz w:val="24"/>
          <w:szCs w:val="24"/>
        </w:rPr>
        <w:t>。材质需与笼盒材质一致，且能同时高压灭菌。</w:t>
      </w:r>
      <w:r>
        <w:rPr>
          <w:rFonts w:ascii="宋体" w:hAnsi="宋体" w:hint="eastAsia"/>
          <w:b/>
          <w:sz w:val="24"/>
          <w:szCs w:val="24"/>
        </w:rPr>
        <w:t>（</w:t>
      </w:r>
      <w:r>
        <w:rPr>
          <w:rFonts w:ascii="宋体" w:hAnsi="宋体" w:cs="宋体"/>
          <w:b/>
          <w:sz w:val="24"/>
          <w:szCs w:val="24"/>
        </w:rPr>
        <w:t>本条应</w:t>
      </w:r>
      <w:r>
        <w:rPr>
          <w:rFonts w:ascii="宋体" w:hAnsi="宋体" w:hint="eastAsia"/>
          <w:b/>
          <w:sz w:val="24"/>
          <w:szCs w:val="24"/>
        </w:rPr>
        <w:t>提供过滤装置实物图片证明）</w:t>
      </w:r>
    </w:p>
    <w:p w:rsidR="00CC5507" w:rsidRDefault="00CC5507" w:rsidP="00CC5507">
      <w:pPr>
        <w:spacing w:line="360" w:lineRule="auto"/>
        <w:rPr>
          <w:rFonts w:ascii="宋体" w:hAnsi="宋体"/>
          <w:sz w:val="24"/>
          <w:szCs w:val="24"/>
        </w:rPr>
      </w:pPr>
      <w:r>
        <w:rPr>
          <w:rFonts w:ascii="宋体" w:hAnsi="宋体" w:hint="eastAsia"/>
          <w:sz w:val="24"/>
          <w:szCs w:val="24"/>
        </w:rPr>
        <w:t>▲3</w:t>
      </w:r>
      <w:r>
        <w:rPr>
          <w:rFonts w:ascii="宋体" w:hAnsi="宋体"/>
          <w:sz w:val="24"/>
          <w:szCs w:val="24"/>
        </w:rPr>
        <w:t>.6.</w:t>
      </w:r>
      <w:r>
        <w:rPr>
          <w:rFonts w:ascii="宋体" w:hAnsi="宋体" w:hint="eastAsia"/>
          <w:sz w:val="24"/>
          <w:szCs w:val="24"/>
        </w:rPr>
        <w:t>小鼠笼盖顶部采用具有卡口设计，笼盖打开后可以轻松将笼盖9</w:t>
      </w:r>
      <w:r>
        <w:rPr>
          <w:rFonts w:ascii="宋体" w:hAnsi="宋体"/>
          <w:sz w:val="24"/>
          <w:szCs w:val="24"/>
        </w:rPr>
        <w:t>0</w:t>
      </w:r>
      <w:r>
        <w:rPr>
          <w:rFonts w:ascii="宋体" w:hAnsi="宋体" w:hint="eastAsia"/>
          <w:sz w:val="24"/>
          <w:szCs w:val="24"/>
        </w:rPr>
        <w:t>°竖立放置在笼盒后端，便于操作人员使用，使笼盒可以规则的放置在换笼设备中,提高工作效率。</w:t>
      </w:r>
      <w:r>
        <w:rPr>
          <w:rFonts w:ascii="宋体" w:hAnsi="宋体" w:hint="eastAsia"/>
          <w:b/>
          <w:sz w:val="24"/>
          <w:szCs w:val="24"/>
        </w:rPr>
        <w:t>（提供实物图片证明）</w:t>
      </w:r>
    </w:p>
    <w:p w:rsidR="00CC5507" w:rsidRDefault="00CC5507" w:rsidP="00CC5507">
      <w:pPr>
        <w:spacing w:line="360" w:lineRule="auto"/>
        <w:rPr>
          <w:rFonts w:ascii="宋体" w:hAnsi="宋体"/>
          <w:sz w:val="24"/>
          <w:szCs w:val="24"/>
        </w:rPr>
      </w:pPr>
      <w:r>
        <w:rPr>
          <w:rFonts w:ascii="宋体" w:hAnsi="宋体" w:hint="eastAsia"/>
          <w:sz w:val="24"/>
          <w:szCs w:val="24"/>
        </w:rPr>
        <w:t>3</w:t>
      </w:r>
      <w:r>
        <w:rPr>
          <w:rFonts w:ascii="宋体" w:hAnsi="宋体"/>
          <w:sz w:val="24"/>
          <w:szCs w:val="24"/>
        </w:rPr>
        <w:t>.7</w:t>
      </w:r>
      <w:r>
        <w:rPr>
          <w:rFonts w:ascii="宋体" w:hAnsi="宋体" w:hint="eastAsia"/>
          <w:sz w:val="24"/>
          <w:szCs w:val="24"/>
        </w:rPr>
        <w:t>.外置式饮水瓶，小鼠水瓶容积</w:t>
      </w:r>
      <w:r>
        <w:rPr>
          <w:rFonts w:ascii="宋体" w:hAnsi="宋体" w:cs="宋体" w:hint="eastAsia"/>
          <w:bCs/>
          <w:kern w:val="0"/>
          <w:sz w:val="24"/>
          <w:szCs w:val="24"/>
        </w:rPr>
        <w:t>≥</w:t>
      </w:r>
      <w:r>
        <w:rPr>
          <w:rFonts w:ascii="宋体" w:hAnsi="宋体"/>
          <w:sz w:val="24"/>
          <w:szCs w:val="24"/>
        </w:rPr>
        <w:t>25</w:t>
      </w:r>
      <w:r>
        <w:rPr>
          <w:rFonts w:ascii="宋体" w:hAnsi="宋体" w:hint="eastAsia"/>
          <w:sz w:val="24"/>
          <w:szCs w:val="24"/>
        </w:rPr>
        <w:t>0ml，大鼠水瓶容积</w:t>
      </w:r>
      <w:r>
        <w:rPr>
          <w:rFonts w:ascii="宋体" w:hAnsi="宋体" w:cs="宋体" w:hint="eastAsia"/>
          <w:bCs/>
          <w:kern w:val="0"/>
          <w:sz w:val="24"/>
          <w:szCs w:val="24"/>
        </w:rPr>
        <w:t>≥</w:t>
      </w:r>
      <w:r>
        <w:rPr>
          <w:rFonts w:ascii="宋体" w:hAnsi="宋体"/>
          <w:sz w:val="24"/>
          <w:szCs w:val="24"/>
        </w:rPr>
        <w:t>500</w:t>
      </w:r>
      <w:r>
        <w:rPr>
          <w:rFonts w:ascii="宋体" w:hAnsi="宋体" w:hint="eastAsia"/>
          <w:sz w:val="24"/>
          <w:szCs w:val="24"/>
        </w:rPr>
        <w:t>ml；方形带液位刻度，瓶身为PPSU材质，瓶口为医用硅胶软性密封，瓶嘴为304不锈钢材质，电抛光处理，出水正常无漏水现象，动物饮水咬合处无金属毛刺现象。</w:t>
      </w:r>
    </w:p>
    <w:p w:rsidR="00CC5507" w:rsidRDefault="00CC5507" w:rsidP="00CC5507">
      <w:pPr>
        <w:spacing w:line="360" w:lineRule="auto"/>
        <w:rPr>
          <w:rFonts w:ascii="宋体" w:hAnsi="宋体"/>
          <w:sz w:val="24"/>
          <w:szCs w:val="24"/>
        </w:rPr>
      </w:pPr>
      <w:r>
        <w:rPr>
          <w:rFonts w:ascii="宋体" w:hAnsi="宋体" w:hint="eastAsia"/>
          <w:sz w:val="24"/>
          <w:szCs w:val="24"/>
        </w:rPr>
        <w:t>3</w:t>
      </w:r>
      <w:r>
        <w:rPr>
          <w:rFonts w:ascii="宋体" w:hAnsi="宋体"/>
          <w:sz w:val="24"/>
          <w:szCs w:val="24"/>
        </w:rPr>
        <w:t>.8</w:t>
      </w:r>
      <w:r>
        <w:rPr>
          <w:rFonts w:ascii="宋体" w:hAnsi="宋体" w:hint="eastAsia"/>
          <w:sz w:val="24"/>
          <w:szCs w:val="24"/>
        </w:rPr>
        <w:t>.</w:t>
      </w:r>
      <w:r>
        <w:rPr>
          <w:rFonts w:ascii="宋体" w:hAnsi="宋体" w:cs="宋体"/>
          <w:spacing w:val="-3"/>
          <w:sz w:val="24"/>
          <w:szCs w:val="24"/>
        </w:rPr>
        <w:t>笼盒网盖应为</w:t>
      </w:r>
      <w:r>
        <w:rPr>
          <w:rFonts w:ascii="宋体" w:hAnsi="宋体"/>
          <w:spacing w:val="-3"/>
          <w:sz w:val="24"/>
          <w:szCs w:val="24"/>
        </w:rPr>
        <w:t>304</w:t>
      </w:r>
      <w:r>
        <w:rPr>
          <w:rFonts w:ascii="宋体" w:hAnsi="宋体" w:cs="宋体"/>
          <w:spacing w:val="-3"/>
          <w:sz w:val="24"/>
          <w:szCs w:val="24"/>
        </w:rPr>
        <w:t>不锈钢材质或更优材质。笼盒网盖为整体式全覆盖网架结</w:t>
      </w:r>
      <w:r>
        <w:rPr>
          <w:rFonts w:ascii="宋体" w:hAnsi="宋体" w:cs="宋体"/>
          <w:spacing w:val="-2"/>
          <w:sz w:val="24"/>
          <w:szCs w:val="24"/>
        </w:rPr>
        <w:t>构，网架外边框采用直径≥</w:t>
      </w:r>
      <w:r>
        <w:rPr>
          <w:rFonts w:ascii="宋体" w:hAnsi="宋体"/>
          <w:spacing w:val="-2"/>
          <w:sz w:val="24"/>
          <w:szCs w:val="24"/>
        </w:rPr>
        <w:t xml:space="preserve">3mm </w:t>
      </w:r>
      <w:r>
        <w:rPr>
          <w:rFonts w:ascii="宋体" w:hAnsi="宋体" w:cs="宋体"/>
          <w:spacing w:val="-2"/>
          <w:sz w:val="24"/>
          <w:szCs w:val="24"/>
        </w:rPr>
        <w:t>圆钢，其他采用直径≥</w:t>
      </w:r>
      <w:r>
        <w:rPr>
          <w:rFonts w:ascii="宋体" w:hAnsi="宋体"/>
          <w:spacing w:val="-2"/>
          <w:sz w:val="24"/>
          <w:szCs w:val="24"/>
        </w:rPr>
        <w:t xml:space="preserve">1.6mm </w:t>
      </w:r>
      <w:r>
        <w:rPr>
          <w:rFonts w:ascii="宋体" w:hAnsi="宋体" w:cs="宋体"/>
          <w:spacing w:val="-2"/>
          <w:sz w:val="24"/>
          <w:szCs w:val="24"/>
        </w:rPr>
        <w:t>圆钢，钢丝间隙为≤</w:t>
      </w:r>
      <w:r>
        <w:rPr>
          <w:rFonts w:ascii="宋体" w:hAnsi="宋体"/>
          <w:spacing w:val="-2"/>
          <w:sz w:val="24"/>
          <w:szCs w:val="24"/>
        </w:rPr>
        <w:t>8mm</w:t>
      </w:r>
      <w:r>
        <w:rPr>
          <w:rFonts w:ascii="宋体" w:hAnsi="宋体" w:cs="宋体"/>
          <w:spacing w:val="-2"/>
          <w:sz w:val="24"/>
          <w:szCs w:val="24"/>
        </w:rPr>
        <w:t>，放置饲料和水瓶应在同侧，便于观察动物进食饮水情况。</w:t>
      </w:r>
      <w:r>
        <w:rPr>
          <w:rFonts w:ascii="宋体" w:hAnsi="宋体" w:hint="eastAsia"/>
          <w:b/>
          <w:sz w:val="24"/>
          <w:szCs w:val="24"/>
        </w:rPr>
        <w:t>（</w:t>
      </w:r>
      <w:r>
        <w:rPr>
          <w:rFonts w:ascii="宋体" w:hAnsi="宋体" w:cs="宋体"/>
          <w:b/>
          <w:sz w:val="24"/>
          <w:szCs w:val="24"/>
        </w:rPr>
        <w:t>本条应</w:t>
      </w:r>
      <w:r>
        <w:rPr>
          <w:rFonts w:ascii="宋体" w:hAnsi="宋体" w:hint="eastAsia"/>
          <w:b/>
          <w:sz w:val="24"/>
          <w:szCs w:val="24"/>
        </w:rPr>
        <w:t>提供</w:t>
      </w:r>
      <w:r>
        <w:rPr>
          <w:rFonts w:ascii="宋体" w:hAnsi="宋体"/>
          <w:b/>
          <w:sz w:val="24"/>
          <w:szCs w:val="24"/>
        </w:rPr>
        <w:t>第三方检测机构</w:t>
      </w:r>
      <w:r>
        <w:rPr>
          <w:rFonts w:ascii="宋体" w:hAnsi="宋体" w:hint="eastAsia"/>
          <w:b/>
          <w:sz w:val="24"/>
          <w:szCs w:val="24"/>
        </w:rPr>
        <w:t>出具的网盖材质检测报告证明）</w:t>
      </w:r>
    </w:p>
    <w:p w:rsidR="00CC5507" w:rsidRDefault="00CC5507" w:rsidP="00CC5507">
      <w:pPr>
        <w:spacing w:line="360" w:lineRule="auto"/>
        <w:rPr>
          <w:rFonts w:ascii="宋体" w:hAnsi="宋体"/>
          <w:sz w:val="24"/>
          <w:szCs w:val="24"/>
        </w:rPr>
      </w:pPr>
      <w:r>
        <w:rPr>
          <w:rFonts w:ascii="宋体" w:hAnsi="宋体" w:hint="eastAsia"/>
          <w:sz w:val="24"/>
          <w:szCs w:val="24"/>
        </w:rPr>
        <w:t>3</w:t>
      </w:r>
      <w:r>
        <w:rPr>
          <w:rFonts w:ascii="宋体" w:hAnsi="宋体"/>
          <w:sz w:val="24"/>
          <w:szCs w:val="24"/>
        </w:rPr>
        <w:t>.9</w:t>
      </w:r>
      <w:r>
        <w:rPr>
          <w:rFonts w:ascii="宋体" w:hAnsi="宋体" w:hint="eastAsia"/>
          <w:sz w:val="24"/>
          <w:szCs w:val="24"/>
        </w:rPr>
        <w:t>.</w:t>
      </w:r>
      <w:r>
        <w:rPr>
          <w:rFonts w:ascii="宋体" w:hAnsi="宋体" w:hint="eastAsia"/>
          <w:bCs/>
          <w:sz w:val="24"/>
          <w:szCs w:val="24"/>
        </w:rPr>
        <w:t>搭扣材质需与笼盒材质一致（不得含有金属材质），搭扣设计需可以单手单边完成开盖操作，</w:t>
      </w:r>
      <w:r>
        <w:rPr>
          <w:rFonts w:ascii="宋体" w:hAnsi="宋体" w:hint="eastAsia"/>
          <w:sz w:val="24"/>
          <w:szCs w:val="24"/>
        </w:rPr>
        <w:t>只需在盒盖两端用指尖轻轻一点，就能打开盒盖</w:t>
      </w:r>
      <w:r>
        <w:rPr>
          <w:rFonts w:ascii="宋体" w:hAnsi="宋体" w:hint="eastAsia"/>
          <w:bCs/>
          <w:sz w:val="24"/>
          <w:szCs w:val="24"/>
        </w:rPr>
        <w:t>。笼盖叠加时，搭扣需无多余部分突出，方便清洗消毒</w:t>
      </w:r>
      <w:r>
        <w:rPr>
          <w:rFonts w:ascii="宋体" w:hAnsi="宋体" w:cs="宋体" w:hint="eastAsia"/>
          <w:sz w:val="24"/>
          <w:szCs w:val="24"/>
        </w:rPr>
        <w:t>。</w:t>
      </w:r>
    </w:p>
    <w:p w:rsidR="00CC5507" w:rsidRDefault="00CC5507" w:rsidP="00CC5507">
      <w:pPr>
        <w:spacing w:line="360" w:lineRule="auto"/>
        <w:rPr>
          <w:rFonts w:ascii="宋体" w:hAnsi="宋体"/>
          <w:b/>
          <w:bCs/>
          <w:sz w:val="24"/>
          <w:szCs w:val="24"/>
        </w:rPr>
      </w:pPr>
      <w:r>
        <w:rPr>
          <w:rFonts w:ascii="宋体" w:hAnsi="宋体"/>
          <w:b/>
          <w:bCs/>
          <w:sz w:val="24"/>
          <w:szCs w:val="24"/>
        </w:rPr>
        <w:t>4</w:t>
      </w:r>
      <w:r>
        <w:rPr>
          <w:rFonts w:ascii="宋体" w:hAnsi="宋体" w:hint="eastAsia"/>
          <w:b/>
          <w:bCs/>
          <w:sz w:val="24"/>
          <w:szCs w:val="24"/>
        </w:rPr>
        <w:t>、配置清单：</w:t>
      </w:r>
    </w:p>
    <w:p w:rsidR="00CC5507" w:rsidRDefault="00CC5507" w:rsidP="00CC5507">
      <w:pPr>
        <w:spacing w:line="360" w:lineRule="auto"/>
        <w:rPr>
          <w:rFonts w:ascii="宋体" w:hAnsi="宋体"/>
          <w:sz w:val="24"/>
          <w:szCs w:val="24"/>
        </w:rPr>
      </w:pPr>
      <w:r>
        <w:rPr>
          <w:rFonts w:ascii="宋体" w:hAnsi="宋体"/>
          <w:sz w:val="24"/>
          <w:szCs w:val="24"/>
        </w:rPr>
        <w:t>4.1.</w:t>
      </w:r>
      <w:r>
        <w:rPr>
          <w:rFonts w:ascii="宋体" w:hAnsi="宋体" w:cs="Arial"/>
          <w:color w:val="000000"/>
          <w:sz w:val="24"/>
          <w:szCs w:val="24"/>
        </w:rPr>
        <w:t>IVC</w:t>
      </w:r>
      <w:r>
        <w:rPr>
          <w:rFonts w:ascii="宋体" w:hAnsi="宋体" w:cs="Arial" w:hint="eastAsia"/>
          <w:color w:val="000000"/>
          <w:sz w:val="24"/>
          <w:szCs w:val="24"/>
        </w:rPr>
        <w:t>主机：1台；</w:t>
      </w:r>
    </w:p>
    <w:p w:rsidR="00CC5507" w:rsidRDefault="00CC5507" w:rsidP="00CC5507">
      <w:pPr>
        <w:spacing w:line="360" w:lineRule="auto"/>
        <w:rPr>
          <w:rFonts w:ascii="宋体" w:hAnsi="宋体"/>
          <w:color w:val="000000"/>
          <w:sz w:val="24"/>
          <w:szCs w:val="24"/>
        </w:rPr>
      </w:pPr>
      <w:r>
        <w:rPr>
          <w:rFonts w:ascii="宋体" w:hAnsi="宋体"/>
          <w:sz w:val="24"/>
          <w:szCs w:val="24"/>
        </w:rPr>
        <w:t>4.2.</w:t>
      </w:r>
      <w:r>
        <w:rPr>
          <w:rFonts w:ascii="宋体" w:hAnsi="宋体" w:hint="eastAsia"/>
          <w:color w:val="000000"/>
          <w:sz w:val="24"/>
          <w:szCs w:val="24"/>
        </w:rPr>
        <w:t>小鼠</w:t>
      </w:r>
      <w:r>
        <w:rPr>
          <w:rFonts w:ascii="宋体" w:hAnsi="宋体" w:cs="Arial"/>
          <w:color w:val="000000"/>
          <w:sz w:val="24"/>
          <w:szCs w:val="24"/>
        </w:rPr>
        <w:t>IVC</w:t>
      </w:r>
      <w:r>
        <w:rPr>
          <w:rFonts w:ascii="宋体" w:hAnsi="宋体" w:hint="eastAsia"/>
          <w:color w:val="000000"/>
          <w:sz w:val="24"/>
          <w:szCs w:val="24"/>
        </w:rPr>
        <w:t>笼架：</w:t>
      </w:r>
      <w:r>
        <w:rPr>
          <w:rFonts w:ascii="宋体" w:hAnsi="宋体"/>
          <w:color w:val="000000"/>
          <w:sz w:val="24"/>
          <w:szCs w:val="24"/>
        </w:rPr>
        <w:t>1</w:t>
      </w:r>
      <w:r>
        <w:rPr>
          <w:rFonts w:ascii="宋体" w:hAnsi="宋体" w:hint="eastAsia"/>
          <w:color w:val="000000"/>
          <w:sz w:val="24"/>
          <w:szCs w:val="24"/>
        </w:rPr>
        <w:t>架</w:t>
      </w:r>
    </w:p>
    <w:p w:rsidR="00CC5507" w:rsidRDefault="00CC5507" w:rsidP="00CC5507">
      <w:pPr>
        <w:spacing w:line="360" w:lineRule="auto"/>
        <w:rPr>
          <w:rFonts w:ascii="宋体" w:hAnsi="宋体"/>
          <w:sz w:val="24"/>
          <w:szCs w:val="24"/>
        </w:rPr>
      </w:pPr>
      <w:r>
        <w:rPr>
          <w:rFonts w:ascii="宋体" w:hAnsi="宋体"/>
          <w:sz w:val="24"/>
          <w:szCs w:val="24"/>
        </w:rPr>
        <w:t>4.3.</w:t>
      </w:r>
      <w:r>
        <w:rPr>
          <w:rFonts w:ascii="宋体" w:hAnsi="宋体" w:hint="eastAsia"/>
          <w:color w:val="000000"/>
          <w:sz w:val="24"/>
          <w:szCs w:val="24"/>
        </w:rPr>
        <w:t>大鼠</w:t>
      </w:r>
      <w:r>
        <w:rPr>
          <w:rFonts w:ascii="宋体" w:hAnsi="宋体" w:cs="Arial"/>
          <w:color w:val="000000"/>
          <w:sz w:val="24"/>
          <w:szCs w:val="24"/>
        </w:rPr>
        <w:t>IVC</w:t>
      </w:r>
      <w:r>
        <w:rPr>
          <w:rFonts w:ascii="宋体" w:hAnsi="宋体" w:hint="eastAsia"/>
          <w:color w:val="000000"/>
          <w:sz w:val="24"/>
          <w:szCs w:val="24"/>
        </w:rPr>
        <w:t>笼架：</w:t>
      </w:r>
      <w:r>
        <w:rPr>
          <w:rFonts w:ascii="宋体" w:hAnsi="宋体"/>
          <w:color w:val="000000"/>
          <w:sz w:val="24"/>
          <w:szCs w:val="24"/>
        </w:rPr>
        <w:t>1</w:t>
      </w:r>
      <w:r>
        <w:rPr>
          <w:rFonts w:ascii="宋体" w:hAnsi="宋体" w:hint="eastAsia"/>
          <w:color w:val="000000"/>
          <w:sz w:val="24"/>
          <w:szCs w:val="24"/>
        </w:rPr>
        <w:t>架</w:t>
      </w:r>
    </w:p>
    <w:p w:rsidR="00CC5507" w:rsidRDefault="00CC5507" w:rsidP="00CC5507">
      <w:pPr>
        <w:spacing w:line="360" w:lineRule="auto"/>
        <w:rPr>
          <w:rFonts w:ascii="宋体" w:hAnsi="宋体"/>
          <w:color w:val="000000"/>
          <w:sz w:val="24"/>
          <w:szCs w:val="24"/>
        </w:rPr>
      </w:pPr>
      <w:r>
        <w:rPr>
          <w:rFonts w:ascii="宋体" w:hAnsi="宋体"/>
          <w:color w:val="000000"/>
          <w:sz w:val="24"/>
          <w:szCs w:val="24"/>
        </w:rPr>
        <w:lastRenderedPageBreak/>
        <w:t>4.4.</w:t>
      </w:r>
      <w:r>
        <w:rPr>
          <w:rFonts w:ascii="宋体" w:hAnsi="宋体" w:hint="eastAsia"/>
          <w:color w:val="000000"/>
          <w:sz w:val="24"/>
          <w:szCs w:val="24"/>
        </w:rPr>
        <w:t>小鼠</w:t>
      </w:r>
      <w:r>
        <w:rPr>
          <w:rFonts w:ascii="宋体" w:hAnsi="宋体" w:cs="Arial"/>
          <w:color w:val="000000"/>
          <w:sz w:val="24"/>
          <w:szCs w:val="24"/>
        </w:rPr>
        <w:t>IVC</w:t>
      </w:r>
      <w:r>
        <w:rPr>
          <w:rFonts w:ascii="宋体" w:hAnsi="宋体" w:hint="eastAsia"/>
          <w:color w:val="000000"/>
          <w:sz w:val="24"/>
          <w:szCs w:val="24"/>
        </w:rPr>
        <w:t>笼盒：</w:t>
      </w:r>
      <w:r>
        <w:rPr>
          <w:rFonts w:ascii="宋体" w:hAnsi="宋体"/>
          <w:color w:val="000000"/>
          <w:sz w:val="24"/>
          <w:szCs w:val="24"/>
        </w:rPr>
        <w:t>36</w:t>
      </w:r>
      <w:r>
        <w:rPr>
          <w:rFonts w:ascii="宋体" w:hAnsi="宋体" w:hint="eastAsia"/>
          <w:color w:val="000000"/>
          <w:sz w:val="24"/>
          <w:szCs w:val="24"/>
        </w:rPr>
        <w:t>套</w:t>
      </w:r>
    </w:p>
    <w:p w:rsidR="00E3750A" w:rsidRPr="00CC5507" w:rsidRDefault="00CC5507" w:rsidP="00CC5507">
      <w:pPr>
        <w:spacing w:line="360" w:lineRule="auto"/>
        <w:rPr>
          <w:rFonts w:ascii="宋体" w:hAnsi="宋体"/>
          <w:color w:val="000000"/>
          <w:sz w:val="24"/>
          <w:szCs w:val="24"/>
        </w:rPr>
      </w:pPr>
      <w:r>
        <w:rPr>
          <w:rFonts w:ascii="宋体" w:hAnsi="宋体"/>
          <w:color w:val="000000"/>
          <w:sz w:val="24"/>
          <w:szCs w:val="24"/>
        </w:rPr>
        <w:t>4.5.</w:t>
      </w:r>
      <w:r>
        <w:rPr>
          <w:rFonts w:ascii="宋体" w:hAnsi="宋体" w:hint="eastAsia"/>
          <w:color w:val="000000"/>
          <w:sz w:val="24"/>
          <w:szCs w:val="24"/>
        </w:rPr>
        <w:t>大鼠</w:t>
      </w:r>
      <w:r>
        <w:rPr>
          <w:rFonts w:ascii="宋体" w:hAnsi="宋体" w:cs="Arial"/>
          <w:color w:val="000000"/>
          <w:sz w:val="24"/>
          <w:szCs w:val="24"/>
        </w:rPr>
        <w:t>IVC</w:t>
      </w:r>
      <w:r>
        <w:rPr>
          <w:rFonts w:ascii="宋体" w:hAnsi="宋体" w:hint="eastAsia"/>
          <w:color w:val="000000"/>
          <w:sz w:val="24"/>
          <w:szCs w:val="24"/>
        </w:rPr>
        <w:t>笼盒：</w:t>
      </w:r>
      <w:r>
        <w:rPr>
          <w:rFonts w:ascii="宋体" w:hAnsi="宋体"/>
          <w:color w:val="000000"/>
          <w:sz w:val="24"/>
          <w:szCs w:val="24"/>
        </w:rPr>
        <w:t>18</w:t>
      </w:r>
      <w:r>
        <w:rPr>
          <w:rFonts w:ascii="宋体" w:hAnsi="宋体" w:hint="eastAsia"/>
          <w:color w:val="000000"/>
          <w:sz w:val="24"/>
          <w:szCs w:val="24"/>
        </w:rPr>
        <w:t>套</w:t>
      </w:r>
    </w:p>
    <w:p w:rsidR="00A92566" w:rsidRDefault="00A92566" w:rsidP="00E91163">
      <w:pPr>
        <w:spacing w:line="360" w:lineRule="auto"/>
        <w:rPr>
          <w:rFonts w:ascii="黑体" w:eastAsia="黑体" w:hAnsi="黑体"/>
          <w:color w:val="000000"/>
          <w:sz w:val="28"/>
          <w:szCs w:val="28"/>
        </w:rPr>
      </w:pPr>
      <w:r>
        <w:rPr>
          <w:rFonts w:ascii="黑体" w:eastAsia="黑体" w:hAnsi="黑体" w:hint="eastAsia"/>
          <w:color w:val="000000"/>
          <w:sz w:val="28"/>
          <w:szCs w:val="28"/>
        </w:rPr>
        <w:t>二、其他要求</w:t>
      </w:r>
    </w:p>
    <w:p w:rsidR="00A92566" w:rsidRDefault="00A92566" w:rsidP="00841055">
      <w:pPr>
        <w:spacing w:line="360" w:lineRule="auto"/>
        <w:rPr>
          <w:rFonts w:ascii="宋体" w:hAnsi="宋体"/>
          <w:color w:val="000000"/>
          <w:sz w:val="24"/>
          <w:szCs w:val="24"/>
        </w:rPr>
      </w:pPr>
      <w:r>
        <w:rPr>
          <w:rFonts w:ascii="宋体" w:hAnsi="宋体" w:hint="eastAsia"/>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rsidR="008E26C7" w:rsidRDefault="008E26C7" w:rsidP="00841055">
      <w:pPr>
        <w:spacing w:line="360" w:lineRule="auto"/>
        <w:rPr>
          <w:rFonts w:ascii="宋体" w:hAnsi="宋体"/>
          <w:color w:val="000000"/>
          <w:sz w:val="24"/>
          <w:szCs w:val="24"/>
        </w:rPr>
      </w:pPr>
      <w:r>
        <w:rPr>
          <w:rFonts w:ascii="宋体" w:hAnsi="宋体" w:hint="eastAsia"/>
          <w:color w:val="000000"/>
          <w:sz w:val="24"/>
          <w:szCs w:val="24"/>
        </w:rPr>
        <w:t>2、投标人需根据实际情况自主编写并提供售后服务方案（至少包含质保期，响应时间，培训计划等内容）。</w:t>
      </w:r>
    </w:p>
    <w:p w:rsidR="008E26C7" w:rsidRPr="00561BB3" w:rsidRDefault="008E26C7" w:rsidP="00841055">
      <w:pPr>
        <w:pStyle w:val="a0"/>
        <w:spacing w:line="360" w:lineRule="auto"/>
        <w:rPr>
          <w:rFonts w:ascii="宋体" w:eastAsia="宋体" w:hAnsi="宋体"/>
          <w:color w:val="000000"/>
          <w:sz w:val="24"/>
          <w:szCs w:val="24"/>
        </w:rPr>
      </w:pPr>
      <w:r w:rsidRPr="00561BB3">
        <w:rPr>
          <w:rFonts w:ascii="宋体" w:eastAsia="宋体" w:hAnsi="宋体" w:cs="Times New Roman" w:hint="eastAsia"/>
          <w:color w:val="000000"/>
          <w:sz w:val="24"/>
          <w:szCs w:val="24"/>
        </w:rPr>
        <w:t>3、质保期要求</w:t>
      </w:r>
      <w:r w:rsidRPr="00561BB3">
        <w:rPr>
          <w:rFonts w:ascii="宋体" w:eastAsia="宋体" w:hAnsi="宋体" w:hint="eastAsia"/>
          <w:color w:val="000000"/>
          <w:sz w:val="24"/>
          <w:szCs w:val="24"/>
        </w:rPr>
        <w:t>：见货物需求一览表。</w:t>
      </w:r>
    </w:p>
    <w:p w:rsidR="008E26C7" w:rsidRDefault="008E26C7" w:rsidP="00841055">
      <w:pPr>
        <w:pStyle w:val="a0"/>
        <w:spacing w:line="360" w:lineRule="auto"/>
        <w:rPr>
          <w:rFonts w:ascii="宋体" w:eastAsia="宋体" w:hAnsi="宋体"/>
          <w:color w:val="000000"/>
          <w:sz w:val="24"/>
          <w:szCs w:val="24"/>
        </w:rPr>
      </w:pPr>
      <w:r w:rsidRPr="00561BB3">
        <w:rPr>
          <w:rFonts w:ascii="宋体" w:eastAsia="宋体" w:hAnsi="宋体"/>
          <w:color w:val="000000"/>
          <w:sz w:val="24"/>
          <w:szCs w:val="24"/>
        </w:rPr>
        <w:t>4</w:t>
      </w:r>
      <w:r w:rsidRPr="00561BB3">
        <w:rPr>
          <w:rFonts w:ascii="宋体" w:eastAsia="宋体" w:hAnsi="宋体" w:hint="eastAsia"/>
          <w:color w:val="000000"/>
          <w:sz w:val="24"/>
          <w:szCs w:val="24"/>
        </w:rPr>
        <w:t>、交货期要求：见货物需求一览表。</w:t>
      </w:r>
    </w:p>
    <w:p w:rsidR="00A92566" w:rsidRDefault="00A92566" w:rsidP="00DE21B5">
      <w:pPr>
        <w:pStyle w:val="a0"/>
      </w:pPr>
    </w:p>
    <w:p w:rsidR="00CC5507" w:rsidRDefault="00CC5507" w:rsidP="00B8424F">
      <w:pPr>
        <w:spacing w:after="120" w:line="440" w:lineRule="exact"/>
        <w:rPr>
          <w:rFonts w:ascii="黑体" w:eastAsia="黑体" w:hAnsi="黑体"/>
          <w:b/>
          <w:bCs/>
          <w:color w:val="000000"/>
          <w:sz w:val="28"/>
          <w:szCs w:val="28"/>
        </w:rPr>
      </w:pPr>
    </w:p>
    <w:p w:rsidR="00CC5507" w:rsidRDefault="00CC5507" w:rsidP="00B8424F">
      <w:pPr>
        <w:spacing w:after="120" w:line="440" w:lineRule="exact"/>
        <w:rPr>
          <w:rFonts w:ascii="黑体" w:eastAsia="黑体" w:hAnsi="黑体"/>
          <w:b/>
          <w:bCs/>
          <w:color w:val="000000"/>
          <w:sz w:val="28"/>
          <w:szCs w:val="28"/>
        </w:rPr>
      </w:pPr>
    </w:p>
    <w:p w:rsidR="00CC5507" w:rsidRDefault="00CC5507" w:rsidP="00B8424F">
      <w:pPr>
        <w:spacing w:after="120" w:line="440" w:lineRule="exact"/>
        <w:rPr>
          <w:rFonts w:ascii="黑体" w:eastAsia="黑体" w:hAnsi="黑体"/>
          <w:b/>
          <w:bCs/>
          <w:color w:val="000000"/>
          <w:sz w:val="28"/>
          <w:szCs w:val="28"/>
        </w:rPr>
      </w:pPr>
    </w:p>
    <w:p w:rsidR="00CC5507" w:rsidRDefault="00CC5507" w:rsidP="00B8424F">
      <w:pPr>
        <w:spacing w:after="120" w:line="440" w:lineRule="exact"/>
        <w:rPr>
          <w:rFonts w:ascii="黑体" w:eastAsia="黑体" w:hAnsi="黑体"/>
          <w:b/>
          <w:bCs/>
          <w:color w:val="000000"/>
          <w:sz w:val="28"/>
          <w:szCs w:val="28"/>
        </w:rPr>
      </w:pPr>
    </w:p>
    <w:p w:rsidR="00CC5507" w:rsidRDefault="00CC5507" w:rsidP="00B8424F">
      <w:pPr>
        <w:spacing w:after="120" w:line="440" w:lineRule="exact"/>
        <w:rPr>
          <w:rFonts w:ascii="黑体" w:eastAsia="黑体" w:hAnsi="黑体"/>
          <w:b/>
          <w:bCs/>
          <w:color w:val="000000"/>
          <w:sz w:val="28"/>
          <w:szCs w:val="28"/>
        </w:rPr>
      </w:pPr>
    </w:p>
    <w:p w:rsidR="00CC5507" w:rsidRDefault="00CC5507" w:rsidP="00B8424F">
      <w:pPr>
        <w:spacing w:after="120" w:line="440" w:lineRule="exact"/>
        <w:rPr>
          <w:rFonts w:ascii="黑体" w:eastAsia="黑体" w:hAnsi="黑体"/>
          <w:b/>
          <w:bCs/>
          <w:color w:val="000000"/>
          <w:sz w:val="28"/>
          <w:szCs w:val="28"/>
        </w:rPr>
      </w:pPr>
    </w:p>
    <w:p w:rsidR="00CC5507" w:rsidRDefault="00CC5507" w:rsidP="00B8424F">
      <w:pPr>
        <w:spacing w:after="120" w:line="440" w:lineRule="exact"/>
        <w:rPr>
          <w:rFonts w:ascii="黑体" w:eastAsia="黑体" w:hAnsi="黑体"/>
          <w:b/>
          <w:bCs/>
          <w:color w:val="000000"/>
          <w:sz w:val="28"/>
          <w:szCs w:val="28"/>
        </w:rPr>
      </w:pPr>
    </w:p>
    <w:p w:rsidR="00CC5507" w:rsidRDefault="00CC5507" w:rsidP="00B8424F">
      <w:pPr>
        <w:spacing w:after="120" w:line="440" w:lineRule="exact"/>
        <w:rPr>
          <w:rFonts w:ascii="黑体" w:eastAsia="黑体" w:hAnsi="黑体"/>
          <w:b/>
          <w:bCs/>
          <w:color w:val="000000"/>
          <w:sz w:val="28"/>
          <w:szCs w:val="28"/>
        </w:rPr>
      </w:pPr>
    </w:p>
    <w:p w:rsidR="00CC5507" w:rsidRDefault="00CC5507" w:rsidP="00B8424F">
      <w:pPr>
        <w:spacing w:after="120" w:line="440" w:lineRule="exact"/>
        <w:rPr>
          <w:rFonts w:ascii="黑体" w:eastAsia="黑体" w:hAnsi="黑体"/>
          <w:b/>
          <w:bCs/>
          <w:color w:val="000000"/>
          <w:sz w:val="28"/>
          <w:szCs w:val="28"/>
        </w:rPr>
      </w:pPr>
    </w:p>
    <w:p w:rsidR="00CC5507" w:rsidRDefault="00CC5507" w:rsidP="00B8424F">
      <w:pPr>
        <w:spacing w:after="120" w:line="440" w:lineRule="exact"/>
        <w:rPr>
          <w:rFonts w:ascii="黑体" w:eastAsia="黑体" w:hAnsi="黑体"/>
          <w:b/>
          <w:bCs/>
          <w:color w:val="000000"/>
          <w:sz w:val="28"/>
          <w:szCs w:val="28"/>
        </w:rPr>
      </w:pPr>
    </w:p>
    <w:p w:rsidR="00CC5507" w:rsidRDefault="00CC5507" w:rsidP="00B8424F">
      <w:pPr>
        <w:spacing w:after="120" w:line="440" w:lineRule="exact"/>
        <w:rPr>
          <w:rFonts w:ascii="黑体" w:eastAsia="黑体" w:hAnsi="黑体"/>
          <w:b/>
          <w:bCs/>
          <w:color w:val="000000"/>
          <w:sz w:val="28"/>
          <w:szCs w:val="28"/>
        </w:rPr>
      </w:pPr>
    </w:p>
    <w:p w:rsidR="00CC5507" w:rsidRDefault="00CC5507" w:rsidP="00B8424F">
      <w:pPr>
        <w:spacing w:after="120" w:line="440" w:lineRule="exact"/>
        <w:rPr>
          <w:rFonts w:ascii="黑体" w:eastAsia="黑体" w:hAnsi="黑体"/>
          <w:b/>
          <w:bCs/>
          <w:color w:val="000000"/>
          <w:sz w:val="28"/>
          <w:szCs w:val="28"/>
        </w:rPr>
      </w:pPr>
    </w:p>
    <w:p w:rsidR="00CC5507" w:rsidRDefault="00CC5507" w:rsidP="00B8424F">
      <w:pPr>
        <w:spacing w:after="120" w:line="440" w:lineRule="exact"/>
        <w:rPr>
          <w:rFonts w:ascii="黑体" w:eastAsia="黑体" w:hAnsi="黑体"/>
          <w:b/>
          <w:bCs/>
          <w:color w:val="000000"/>
          <w:sz w:val="28"/>
          <w:szCs w:val="28"/>
        </w:rPr>
      </w:pPr>
    </w:p>
    <w:p w:rsidR="00CC5507" w:rsidRDefault="00CC5507" w:rsidP="00B8424F">
      <w:pPr>
        <w:spacing w:after="120" w:line="440" w:lineRule="exact"/>
        <w:rPr>
          <w:rFonts w:ascii="黑体" w:eastAsia="黑体" w:hAnsi="黑体"/>
          <w:b/>
          <w:bCs/>
          <w:color w:val="000000"/>
          <w:sz w:val="28"/>
          <w:szCs w:val="28"/>
        </w:rPr>
      </w:pPr>
    </w:p>
    <w:p w:rsidR="00CC5507" w:rsidRDefault="00CC5507" w:rsidP="00B8424F">
      <w:pPr>
        <w:spacing w:after="120" w:line="440" w:lineRule="exact"/>
        <w:rPr>
          <w:rFonts w:ascii="黑体" w:eastAsia="黑体" w:hAnsi="黑体"/>
          <w:b/>
          <w:bCs/>
          <w:color w:val="000000"/>
          <w:sz w:val="28"/>
          <w:szCs w:val="28"/>
        </w:rPr>
      </w:pPr>
    </w:p>
    <w:p w:rsidR="00B8424F" w:rsidRDefault="00B8424F" w:rsidP="00B8424F">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lastRenderedPageBreak/>
        <w:t>第</w:t>
      </w:r>
      <w:r w:rsidR="00E3750A">
        <w:rPr>
          <w:rFonts w:ascii="黑体" w:eastAsia="黑体" w:hAnsi="黑体" w:hint="eastAsia"/>
          <w:b/>
          <w:bCs/>
          <w:color w:val="000000"/>
          <w:sz w:val="28"/>
          <w:szCs w:val="28"/>
        </w:rPr>
        <w:t>二</w:t>
      </w:r>
      <w:r>
        <w:rPr>
          <w:rFonts w:ascii="黑体" w:eastAsia="黑体" w:hAnsi="黑体" w:hint="eastAsia"/>
          <w:b/>
          <w:bCs/>
          <w:color w:val="000000"/>
          <w:sz w:val="28"/>
          <w:szCs w:val="28"/>
        </w:rPr>
        <w:t>包：</w:t>
      </w:r>
      <w:r w:rsidR="0085259E" w:rsidRPr="0085259E">
        <w:rPr>
          <w:rFonts w:ascii="黑体" w:eastAsia="黑体" w:hAnsi="黑体" w:hint="eastAsia"/>
          <w:b/>
          <w:bCs/>
          <w:color w:val="000000"/>
          <w:sz w:val="28"/>
          <w:szCs w:val="28"/>
        </w:rPr>
        <w:t>-86℃超低温冰箱</w:t>
      </w:r>
    </w:p>
    <w:p w:rsidR="00B8424F" w:rsidRDefault="00B8424F" w:rsidP="00B8424F">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t xml:space="preserve"> （数量：</w:t>
      </w:r>
      <w:r>
        <w:rPr>
          <w:rFonts w:ascii="黑体" w:eastAsia="黑体" w:hAnsi="黑体"/>
          <w:b/>
          <w:bCs/>
          <w:color w:val="000000"/>
          <w:sz w:val="28"/>
          <w:szCs w:val="28"/>
        </w:rPr>
        <w:t>1</w:t>
      </w:r>
      <w:r>
        <w:rPr>
          <w:rFonts w:ascii="黑体" w:eastAsia="黑体" w:hAnsi="黑体" w:hint="eastAsia"/>
          <w:b/>
          <w:bCs/>
          <w:color w:val="000000"/>
          <w:sz w:val="28"/>
          <w:szCs w:val="28"/>
        </w:rPr>
        <w:t>台，预算：</w:t>
      </w:r>
      <w:r w:rsidR="0085259E">
        <w:rPr>
          <w:rFonts w:ascii="黑体" w:eastAsia="黑体" w:hAnsi="黑体" w:hint="eastAsia"/>
          <w:b/>
          <w:bCs/>
          <w:color w:val="000000"/>
          <w:sz w:val="28"/>
          <w:szCs w:val="28"/>
        </w:rPr>
        <w:t>8.5</w:t>
      </w:r>
      <w:r>
        <w:rPr>
          <w:rFonts w:ascii="黑体" w:eastAsia="黑体" w:hAnsi="黑体" w:hint="eastAsia"/>
          <w:b/>
          <w:bCs/>
          <w:color w:val="000000"/>
          <w:sz w:val="28"/>
          <w:szCs w:val="28"/>
        </w:rPr>
        <w:t>万）</w:t>
      </w:r>
    </w:p>
    <w:p w:rsidR="00B8424F" w:rsidRDefault="00B8424F" w:rsidP="00B8424F">
      <w:pPr>
        <w:spacing w:line="420" w:lineRule="exact"/>
        <w:rPr>
          <w:rFonts w:ascii="黑体" w:eastAsia="黑体" w:hAnsi="黑体"/>
          <w:color w:val="000000"/>
          <w:sz w:val="28"/>
          <w:szCs w:val="28"/>
        </w:rPr>
      </w:pPr>
      <w:r>
        <w:rPr>
          <w:rFonts w:ascii="黑体" w:eastAsia="黑体" w:hAnsi="黑体" w:hint="eastAsia"/>
          <w:color w:val="000000"/>
          <w:sz w:val="28"/>
          <w:szCs w:val="28"/>
        </w:rPr>
        <w:t>一、技术参数要求</w:t>
      </w:r>
    </w:p>
    <w:p w:rsidR="0085259E" w:rsidRPr="0085259E" w:rsidRDefault="0085259E" w:rsidP="0085259E">
      <w:pPr>
        <w:spacing w:line="360" w:lineRule="auto"/>
        <w:rPr>
          <w:sz w:val="24"/>
        </w:rPr>
      </w:pPr>
      <w:r>
        <w:rPr>
          <w:rFonts w:hint="eastAsia"/>
          <w:sz w:val="24"/>
        </w:rPr>
        <w:t>1</w:t>
      </w:r>
      <w:r>
        <w:rPr>
          <w:rFonts w:hint="eastAsia"/>
          <w:sz w:val="24"/>
        </w:rPr>
        <w:t>、</w:t>
      </w:r>
      <w:r w:rsidRPr="0085259E">
        <w:rPr>
          <w:rFonts w:hint="eastAsia"/>
          <w:sz w:val="24"/>
        </w:rPr>
        <w:t>规格：有效容积≥</w:t>
      </w:r>
      <w:r w:rsidRPr="0085259E">
        <w:rPr>
          <w:rFonts w:hint="eastAsia"/>
          <w:sz w:val="24"/>
        </w:rPr>
        <w:t>650L</w:t>
      </w:r>
      <w:r w:rsidRPr="0085259E">
        <w:rPr>
          <w:rFonts w:hint="eastAsia"/>
          <w:sz w:val="24"/>
        </w:rPr>
        <w:t>。</w:t>
      </w:r>
    </w:p>
    <w:p w:rsidR="0085259E" w:rsidRDefault="0085259E" w:rsidP="0085259E">
      <w:pPr>
        <w:spacing w:line="360" w:lineRule="auto"/>
        <w:rPr>
          <w:sz w:val="24"/>
        </w:rPr>
      </w:pPr>
      <w:r>
        <w:rPr>
          <w:rFonts w:hint="eastAsia"/>
          <w:sz w:val="24"/>
        </w:rPr>
        <w:t>2</w:t>
      </w:r>
      <w:r>
        <w:rPr>
          <w:rFonts w:hint="eastAsia"/>
          <w:sz w:val="24"/>
        </w:rPr>
        <w:t>、外部尺寸</w:t>
      </w:r>
      <w:r>
        <w:rPr>
          <w:rFonts w:hint="eastAsia"/>
          <w:sz w:val="24"/>
        </w:rPr>
        <w:t>(</w:t>
      </w:r>
      <w:r>
        <w:rPr>
          <w:rFonts w:hint="eastAsia"/>
          <w:sz w:val="24"/>
        </w:rPr>
        <w:t>宽</w:t>
      </w:r>
      <w:r>
        <w:rPr>
          <w:rFonts w:hint="eastAsia"/>
          <w:sz w:val="24"/>
        </w:rPr>
        <w:t>*</w:t>
      </w:r>
      <w:r>
        <w:rPr>
          <w:rFonts w:hint="eastAsia"/>
          <w:sz w:val="24"/>
        </w:rPr>
        <w:t>深</w:t>
      </w:r>
      <w:r>
        <w:rPr>
          <w:rFonts w:hint="eastAsia"/>
          <w:sz w:val="24"/>
        </w:rPr>
        <w:t>*</w:t>
      </w:r>
      <w:r>
        <w:rPr>
          <w:rFonts w:hint="eastAsia"/>
          <w:sz w:val="24"/>
        </w:rPr>
        <w:t>高</w:t>
      </w:r>
      <w:r>
        <w:rPr>
          <w:rFonts w:hint="eastAsia"/>
          <w:sz w:val="24"/>
        </w:rPr>
        <w:t>mm)</w:t>
      </w:r>
      <w:r>
        <w:rPr>
          <w:rFonts w:hint="eastAsia"/>
          <w:sz w:val="24"/>
        </w:rPr>
        <w:t>≤</w:t>
      </w:r>
      <w:r>
        <w:rPr>
          <w:rFonts w:hint="eastAsia"/>
          <w:sz w:val="24"/>
        </w:rPr>
        <w:t>1030*1000*2000</w:t>
      </w:r>
      <w:r>
        <w:rPr>
          <w:rFonts w:hint="eastAsia"/>
          <w:sz w:val="24"/>
        </w:rPr>
        <w:t>，占地面积小，方便进门；内部深度≥</w:t>
      </w:r>
      <w:r>
        <w:rPr>
          <w:rFonts w:hint="eastAsia"/>
          <w:sz w:val="24"/>
        </w:rPr>
        <w:t>700mm</w:t>
      </w:r>
      <w:r>
        <w:rPr>
          <w:rFonts w:hint="eastAsia"/>
          <w:sz w:val="24"/>
        </w:rPr>
        <w:t>，可放置</w:t>
      </w:r>
      <w:r>
        <w:rPr>
          <w:rFonts w:hint="eastAsia"/>
          <w:sz w:val="24"/>
        </w:rPr>
        <w:t>5*5</w:t>
      </w:r>
      <w:r>
        <w:rPr>
          <w:rFonts w:hint="eastAsia"/>
          <w:sz w:val="24"/>
        </w:rPr>
        <w:t>规格冻存架</w:t>
      </w:r>
      <w:r>
        <w:rPr>
          <w:rFonts w:hint="eastAsia"/>
          <w:sz w:val="24"/>
        </w:rPr>
        <w:t>20</w:t>
      </w:r>
      <w:r>
        <w:rPr>
          <w:rFonts w:hint="eastAsia"/>
          <w:sz w:val="24"/>
        </w:rPr>
        <w:t>组，可放置</w:t>
      </w:r>
      <w:r>
        <w:rPr>
          <w:rFonts w:hint="eastAsia"/>
          <w:sz w:val="24"/>
        </w:rPr>
        <w:t>2</w:t>
      </w:r>
      <w:r>
        <w:rPr>
          <w:rFonts w:hint="eastAsia"/>
          <w:sz w:val="24"/>
        </w:rPr>
        <w:t>英寸标准冻存盒</w:t>
      </w:r>
      <w:r>
        <w:rPr>
          <w:rFonts w:hint="eastAsia"/>
          <w:sz w:val="24"/>
        </w:rPr>
        <w:t>500</w:t>
      </w:r>
      <w:r>
        <w:rPr>
          <w:rFonts w:hint="eastAsia"/>
          <w:sz w:val="24"/>
        </w:rPr>
        <w:t>个。</w:t>
      </w:r>
    </w:p>
    <w:p w:rsidR="0085259E" w:rsidRDefault="0085259E" w:rsidP="0085259E">
      <w:pPr>
        <w:spacing w:line="360" w:lineRule="auto"/>
        <w:rPr>
          <w:sz w:val="24"/>
        </w:rPr>
      </w:pPr>
      <w:r>
        <w:rPr>
          <w:rFonts w:hint="eastAsia"/>
          <w:sz w:val="24"/>
        </w:rPr>
        <w:t>3</w:t>
      </w:r>
      <w:r>
        <w:rPr>
          <w:rFonts w:hint="eastAsia"/>
          <w:sz w:val="24"/>
        </w:rPr>
        <w:t>、箱体材料采用优质结构钢板，表面耐腐蚀，易清洁；内胆材料采用镀锌板喷涂，抗腐蚀，使用寿命长，清洗方便。</w:t>
      </w:r>
    </w:p>
    <w:p w:rsidR="0085259E" w:rsidRDefault="0085259E" w:rsidP="0085259E">
      <w:pPr>
        <w:spacing w:line="360" w:lineRule="auto"/>
        <w:rPr>
          <w:sz w:val="24"/>
        </w:rPr>
      </w:pPr>
      <w:r>
        <w:rPr>
          <w:rFonts w:hint="eastAsia"/>
          <w:sz w:val="24"/>
        </w:rPr>
        <w:t>4</w:t>
      </w:r>
      <w:r>
        <w:rPr>
          <w:rFonts w:hint="eastAsia"/>
          <w:sz w:val="24"/>
        </w:rPr>
        <w:t>、精确控温：高精度微电脑温度控制系统，适用范围在</w:t>
      </w:r>
      <w:r>
        <w:rPr>
          <w:rFonts w:hint="eastAsia"/>
          <w:sz w:val="24"/>
        </w:rPr>
        <w:t>-40</w:t>
      </w:r>
      <w:r>
        <w:rPr>
          <w:rFonts w:hint="eastAsia"/>
          <w:sz w:val="24"/>
        </w:rPr>
        <w:t>℃～</w:t>
      </w:r>
      <w:r>
        <w:rPr>
          <w:rFonts w:hint="eastAsia"/>
          <w:sz w:val="24"/>
        </w:rPr>
        <w:t>-86</w:t>
      </w:r>
      <w:r>
        <w:rPr>
          <w:rFonts w:hint="eastAsia"/>
          <w:sz w:val="24"/>
        </w:rPr>
        <w:t>℃范围内，控温精度</w:t>
      </w:r>
      <w:r>
        <w:rPr>
          <w:rFonts w:hint="eastAsia"/>
          <w:sz w:val="24"/>
        </w:rPr>
        <w:t>0.1</w:t>
      </w:r>
      <w:r>
        <w:rPr>
          <w:rFonts w:hint="eastAsia"/>
          <w:sz w:val="24"/>
        </w:rPr>
        <w:t>℃。</w:t>
      </w:r>
    </w:p>
    <w:p w:rsidR="0085259E" w:rsidRDefault="0085259E" w:rsidP="0085259E">
      <w:pPr>
        <w:spacing w:line="360" w:lineRule="auto"/>
        <w:rPr>
          <w:sz w:val="24"/>
        </w:rPr>
      </w:pPr>
      <w:r>
        <w:rPr>
          <w:rFonts w:hint="eastAsia"/>
          <w:sz w:val="24"/>
        </w:rPr>
        <w:t>5</w:t>
      </w:r>
      <w:r>
        <w:rPr>
          <w:rFonts w:hint="eastAsia"/>
          <w:sz w:val="24"/>
        </w:rPr>
        <w:t>、屏显功能：≥</w:t>
      </w:r>
      <w:r>
        <w:rPr>
          <w:rFonts w:hint="eastAsia"/>
          <w:sz w:val="24"/>
        </w:rPr>
        <w:t>7</w:t>
      </w:r>
      <w:r>
        <w:rPr>
          <w:rFonts w:hint="eastAsia"/>
          <w:sz w:val="24"/>
        </w:rPr>
        <w:t>英寸</w:t>
      </w:r>
      <w:r>
        <w:rPr>
          <w:rFonts w:hint="eastAsia"/>
          <w:sz w:val="24"/>
        </w:rPr>
        <w:t>LCD</w:t>
      </w:r>
      <w:r>
        <w:rPr>
          <w:rFonts w:hint="eastAsia"/>
          <w:sz w:val="24"/>
        </w:rPr>
        <w:t>液晶触摸屏，动态实时显示箱内温度、系统设定温度、环境温度、报警状态、时间等参数信息，且可连接蓝牙与</w:t>
      </w:r>
      <w:r>
        <w:rPr>
          <w:rFonts w:hint="eastAsia"/>
          <w:sz w:val="24"/>
        </w:rPr>
        <w:t>WiFi</w:t>
      </w:r>
      <w:r>
        <w:rPr>
          <w:rFonts w:hint="eastAsia"/>
          <w:sz w:val="24"/>
        </w:rPr>
        <w:t>，具备样本存取管理，温度数据查看及数据曲线，设置与留言板功能。</w:t>
      </w:r>
    </w:p>
    <w:p w:rsidR="0085259E" w:rsidRDefault="0085259E" w:rsidP="0085259E">
      <w:pPr>
        <w:spacing w:line="360" w:lineRule="auto"/>
        <w:rPr>
          <w:sz w:val="24"/>
        </w:rPr>
      </w:pPr>
      <w:r>
        <w:rPr>
          <w:rFonts w:hint="eastAsia"/>
          <w:sz w:val="24"/>
        </w:rPr>
        <w:t>6</w:t>
      </w:r>
      <w:r>
        <w:rPr>
          <w:rFonts w:hint="eastAsia"/>
          <w:sz w:val="24"/>
        </w:rPr>
        <w:t>、制冷系统：采用</w:t>
      </w:r>
      <w:r>
        <w:rPr>
          <w:rFonts w:hint="eastAsia"/>
          <w:sz w:val="24"/>
        </w:rPr>
        <w:t>SECOP</w:t>
      </w:r>
      <w:r>
        <w:rPr>
          <w:rFonts w:hint="eastAsia"/>
          <w:sz w:val="24"/>
        </w:rPr>
        <w:t>高效压缩机，低噪音风机，冷凝器散热风机可根据压缩机运行状态智能开停。</w:t>
      </w:r>
    </w:p>
    <w:p w:rsidR="0085259E" w:rsidRPr="0085259E" w:rsidRDefault="0085259E" w:rsidP="0085259E">
      <w:pPr>
        <w:spacing w:line="360" w:lineRule="auto"/>
        <w:rPr>
          <w:sz w:val="24"/>
        </w:rPr>
      </w:pPr>
      <w:r>
        <w:rPr>
          <w:rFonts w:hint="eastAsia"/>
          <w:sz w:val="24"/>
        </w:rPr>
        <w:t>7</w:t>
      </w:r>
      <w:r>
        <w:rPr>
          <w:rFonts w:hint="eastAsia"/>
          <w:sz w:val="24"/>
        </w:rPr>
        <w:t>、</w:t>
      </w:r>
      <w:r w:rsidRPr="0085259E">
        <w:rPr>
          <w:rFonts w:hint="eastAsia"/>
          <w:sz w:val="24"/>
        </w:rPr>
        <w:t>制冷单元：采用双制冷单元，单制冷单元断开时，冰箱内温度仍可稳定保持在≤</w:t>
      </w:r>
      <w:r w:rsidRPr="0085259E">
        <w:rPr>
          <w:rFonts w:hint="eastAsia"/>
          <w:sz w:val="24"/>
        </w:rPr>
        <w:t>-70</w:t>
      </w:r>
      <w:r w:rsidRPr="0085259E">
        <w:rPr>
          <w:rFonts w:hint="eastAsia"/>
          <w:sz w:val="24"/>
        </w:rPr>
        <w:t>℃。</w:t>
      </w:r>
    </w:p>
    <w:p w:rsidR="0085259E" w:rsidRDefault="0085259E" w:rsidP="0085259E">
      <w:pPr>
        <w:spacing w:line="360" w:lineRule="auto"/>
        <w:rPr>
          <w:sz w:val="24"/>
        </w:rPr>
      </w:pPr>
      <w:r>
        <w:rPr>
          <w:rFonts w:ascii="宋体" w:hAnsi="宋体" w:hint="eastAsia"/>
          <w:sz w:val="24"/>
          <w:szCs w:val="24"/>
        </w:rPr>
        <w:t>▲8、</w:t>
      </w:r>
      <w:r>
        <w:rPr>
          <w:rFonts w:hint="eastAsia"/>
          <w:sz w:val="24"/>
        </w:rPr>
        <w:t>按</w:t>
      </w:r>
      <w:r>
        <w:rPr>
          <w:rFonts w:hint="eastAsia"/>
          <w:sz w:val="24"/>
        </w:rPr>
        <w:t>YY/T1757-2021</w:t>
      </w:r>
      <w:r>
        <w:rPr>
          <w:rFonts w:hint="eastAsia"/>
          <w:sz w:val="24"/>
        </w:rPr>
        <w:t>《医用冷冻保存保存箱》检验方法测试，温度均匀性≤</w:t>
      </w:r>
      <w:r>
        <w:rPr>
          <w:rFonts w:hint="eastAsia"/>
          <w:sz w:val="24"/>
        </w:rPr>
        <w:t>2.5</w:t>
      </w:r>
      <w:r>
        <w:rPr>
          <w:rFonts w:hint="eastAsia"/>
          <w:sz w:val="24"/>
        </w:rPr>
        <w:t>℃，波动性≤</w:t>
      </w:r>
      <w:r>
        <w:rPr>
          <w:rFonts w:hint="eastAsia"/>
          <w:sz w:val="24"/>
        </w:rPr>
        <w:t>1</w:t>
      </w:r>
      <w:r>
        <w:rPr>
          <w:rFonts w:hint="eastAsia"/>
          <w:sz w:val="24"/>
        </w:rPr>
        <w:t>℃（提供具备资质的第三方检测报告）。</w:t>
      </w:r>
    </w:p>
    <w:p w:rsidR="0085259E" w:rsidRDefault="0085259E" w:rsidP="0085259E">
      <w:pPr>
        <w:spacing w:line="360" w:lineRule="auto"/>
        <w:rPr>
          <w:sz w:val="24"/>
        </w:rPr>
      </w:pPr>
      <w:r>
        <w:rPr>
          <w:rFonts w:hint="eastAsia"/>
          <w:sz w:val="24"/>
        </w:rPr>
        <w:t>9</w:t>
      </w:r>
      <w:r>
        <w:rPr>
          <w:rFonts w:hint="eastAsia"/>
          <w:sz w:val="24"/>
        </w:rPr>
        <w:t>、报警模式：具备高低温报警、传感器故障报警、高环温报警、开门报警、电压异常、断电报警、冷凝器脏报警、电池电量低报警、系统故障等声光报警功能，物品存储更安全。</w:t>
      </w:r>
    </w:p>
    <w:p w:rsidR="0085259E" w:rsidRDefault="0085259E" w:rsidP="0085259E">
      <w:pPr>
        <w:spacing w:line="360" w:lineRule="auto"/>
        <w:rPr>
          <w:sz w:val="24"/>
        </w:rPr>
      </w:pPr>
      <w:r>
        <w:rPr>
          <w:rFonts w:hint="eastAsia"/>
          <w:sz w:val="24"/>
        </w:rPr>
        <w:t>10</w:t>
      </w:r>
      <w:r>
        <w:rPr>
          <w:rFonts w:hint="eastAsia"/>
          <w:sz w:val="24"/>
        </w:rPr>
        <w:t>、数据存储与导出：标配</w:t>
      </w:r>
      <w:r>
        <w:rPr>
          <w:rFonts w:hint="eastAsia"/>
          <w:sz w:val="24"/>
        </w:rPr>
        <w:t>USB</w:t>
      </w:r>
      <w:r>
        <w:rPr>
          <w:rFonts w:hint="eastAsia"/>
          <w:sz w:val="24"/>
        </w:rPr>
        <w:t>数据导出接口，可用于箱内温度数据记录、运行曲线及操作记录导出，存储数据时间≥</w:t>
      </w:r>
      <w:r>
        <w:rPr>
          <w:rFonts w:hint="eastAsia"/>
          <w:sz w:val="24"/>
        </w:rPr>
        <w:t>10</w:t>
      </w:r>
      <w:r>
        <w:rPr>
          <w:rFonts w:hint="eastAsia"/>
          <w:sz w:val="24"/>
        </w:rPr>
        <w:t>年。</w:t>
      </w:r>
    </w:p>
    <w:p w:rsidR="0085259E" w:rsidRPr="0085259E" w:rsidRDefault="0085259E" w:rsidP="0085259E">
      <w:pPr>
        <w:spacing w:line="360" w:lineRule="auto"/>
        <w:rPr>
          <w:sz w:val="24"/>
        </w:rPr>
      </w:pPr>
      <w:r>
        <w:rPr>
          <w:rFonts w:hint="eastAsia"/>
          <w:sz w:val="24"/>
        </w:rPr>
        <w:t>11</w:t>
      </w:r>
      <w:r>
        <w:rPr>
          <w:rFonts w:hint="eastAsia"/>
          <w:sz w:val="24"/>
        </w:rPr>
        <w:t>、</w:t>
      </w:r>
      <w:r w:rsidRPr="0085259E">
        <w:rPr>
          <w:rFonts w:hint="eastAsia"/>
          <w:sz w:val="24"/>
        </w:rPr>
        <w:t>蓄电池：标配大容量蓄电池，断电状态可持续为温度报警、</w:t>
      </w:r>
      <w:r w:rsidRPr="0085259E">
        <w:rPr>
          <w:rFonts w:hint="eastAsia"/>
          <w:sz w:val="24"/>
        </w:rPr>
        <w:t>USB</w:t>
      </w:r>
      <w:r w:rsidRPr="0085259E">
        <w:rPr>
          <w:rFonts w:hint="eastAsia"/>
          <w:sz w:val="24"/>
        </w:rPr>
        <w:t>端口供电。</w:t>
      </w:r>
    </w:p>
    <w:p w:rsidR="0085259E" w:rsidRDefault="0085259E" w:rsidP="0085259E">
      <w:pPr>
        <w:spacing w:line="360" w:lineRule="auto"/>
        <w:rPr>
          <w:sz w:val="24"/>
        </w:rPr>
      </w:pPr>
      <w:r>
        <w:rPr>
          <w:rFonts w:hint="eastAsia"/>
          <w:sz w:val="24"/>
        </w:rPr>
        <w:t>12</w:t>
      </w:r>
      <w:r>
        <w:rPr>
          <w:rFonts w:hint="eastAsia"/>
          <w:sz w:val="24"/>
        </w:rPr>
        <w:t>、安全控制：冰箱数据系统符合</w:t>
      </w:r>
      <w:r>
        <w:rPr>
          <w:rFonts w:hint="eastAsia"/>
          <w:sz w:val="24"/>
        </w:rPr>
        <w:t>FDA 21 CFR part 11</w:t>
      </w:r>
      <w:r>
        <w:rPr>
          <w:rFonts w:hint="eastAsia"/>
          <w:sz w:val="24"/>
        </w:rPr>
        <w:t>要求，并能提供相关文件，可选数字、英文、拼音密码组合，具备层级管理设置；双锁结构设计</w:t>
      </w:r>
      <w:r>
        <w:rPr>
          <w:rFonts w:hint="eastAsia"/>
          <w:sz w:val="24"/>
        </w:rPr>
        <w:t>,</w:t>
      </w:r>
      <w:r>
        <w:rPr>
          <w:rFonts w:hint="eastAsia"/>
          <w:sz w:val="24"/>
        </w:rPr>
        <w:t>自带暗锁，可用挂锁，保证用户存储物品安全性。可选配电磁锁、刷卡、指纹、人脸识别。</w:t>
      </w:r>
    </w:p>
    <w:p w:rsidR="0085259E" w:rsidRDefault="0085259E" w:rsidP="0085259E">
      <w:pPr>
        <w:spacing w:line="360" w:lineRule="auto"/>
        <w:rPr>
          <w:sz w:val="24"/>
        </w:rPr>
      </w:pPr>
      <w:r>
        <w:rPr>
          <w:rFonts w:hint="eastAsia"/>
          <w:sz w:val="24"/>
        </w:rPr>
        <w:t>13</w:t>
      </w:r>
      <w:r>
        <w:rPr>
          <w:rFonts w:hint="eastAsia"/>
          <w:sz w:val="24"/>
        </w:rPr>
        <w:t>、箱体保温：高性能</w:t>
      </w:r>
      <w:r>
        <w:rPr>
          <w:rFonts w:hint="eastAsia"/>
          <w:sz w:val="24"/>
        </w:rPr>
        <w:t>VIP</w:t>
      </w:r>
      <w:r>
        <w:rPr>
          <w:rFonts w:hint="eastAsia"/>
          <w:sz w:val="24"/>
        </w:rPr>
        <w:t>航空绝热材料</w:t>
      </w:r>
      <w:r>
        <w:rPr>
          <w:rFonts w:hint="eastAsia"/>
          <w:sz w:val="24"/>
        </w:rPr>
        <w:t>+</w:t>
      </w:r>
      <w:r>
        <w:rPr>
          <w:rFonts w:hint="eastAsia"/>
          <w:sz w:val="24"/>
        </w:rPr>
        <w:t>硬质聚氨酯保温层，箱体保温层厚度≥</w:t>
      </w:r>
      <w:r>
        <w:rPr>
          <w:rFonts w:hint="eastAsia"/>
          <w:sz w:val="24"/>
        </w:rPr>
        <w:t>127mm,</w:t>
      </w:r>
      <w:r>
        <w:rPr>
          <w:rFonts w:hint="eastAsia"/>
          <w:sz w:val="24"/>
        </w:rPr>
        <w:t>整机≥</w:t>
      </w:r>
      <w:r>
        <w:rPr>
          <w:rFonts w:hint="eastAsia"/>
          <w:sz w:val="24"/>
        </w:rPr>
        <w:t>6</w:t>
      </w:r>
      <w:r>
        <w:rPr>
          <w:rFonts w:hint="eastAsia"/>
          <w:sz w:val="24"/>
        </w:rPr>
        <w:t>道门封，绝热保温效果好。</w:t>
      </w:r>
      <w:r>
        <w:rPr>
          <w:rFonts w:hint="eastAsia"/>
          <w:sz w:val="24"/>
        </w:rPr>
        <w:t xml:space="preserve"> </w:t>
      </w:r>
    </w:p>
    <w:p w:rsidR="0085259E" w:rsidRPr="0085259E" w:rsidRDefault="0085259E" w:rsidP="0085259E">
      <w:pPr>
        <w:spacing w:line="360" w:lineRule="auto"/>
        <w:rPr>
          <w:sz w:val="24"/>
        </w:rPr>
      </w:pPr>
      <w:r>
        <w:rPr>
          <w:rFonts w:hint="eastAsia"/>
          <w:sz w:val="24"/>
        </w:rPr>
        <w:lastRenderedPageBreak/>
        <w:t>14</w:t>
      </w:r>
      <w:r>
        <w:rPr>
          <w:rFonts w:hint="eastAsia"/>
          <w:sz w:val="24"/>
        </w:rPr>
        <w:t>、</w:t>
      </w:r>
      <w:r w:rsidRPr="0085259E">
        <w:rPr>
          <w:rFonts w:hint="eastAsia"/>
          <w:sz w:val="24"/>
        </w:rPr>
        <w:t>制冷工质：采用环保制冷工质，制冷剂用量符合国家安全标准。</w:t>
      </w:r>
    </w:p>
    <w:p w:rsidR="0085259E" w:rsidRDefault="0085259E" w:rsidP="0085259E">
      <w:pPr>
        <w:spacing w:line="360" w:lineRule="auto"/>
        <w:rPr>
          <w:sz w:val="24"/>
        </w:rPr>
      </w:pPr>
      <w:r>
        <w:rPr>
          <w:rFonts w:ascii="宋体" w:hAnsi="宋体" w:hint="eastAsia"/>
          <w:sz w:val="24"/>
          <w:szCs w:val="24"/>
        </w:rPr>
        <w:t>▲15、</w:t>
      </w:r>
      <w:r>
        <w:rPr>
          <w:rFonts w:hint="eastAsia"/>
          <w:sz w:val="24"/>
        </w:rPr>
        <w:t>降温速度：按</w:t>
      </w:r>
      <w:r>
        <w:rPr>
          <w:rFonts w:hint="eastAsia"/>
          <w:sz w:val="24"/>
        </w:rPr>
        <w:t>YY/T1757-2021</w:t>
      </w:r>
      <w:r>
        <w:rPr>
          <w:rFonts w:hint="eastAsia"/>
          <w:sz w:val="24"/>
        </w:rPr>
        <w:t>《医用冷冻保存箱》检验方法测试，</w:t>
      </w:r>
      <w:r>
        <w:rPr>
          <w:rFonts w:hint="eastAsia"/>
          <w:sz w:val="24"/>
        </w:rPr>
        <w:t>25</w:t>
      </w:r>
      <w:r>
        <w:rPr>
          <w:rFonts w:hint="eastAsia"/>
          <w:sz w:val="24"/>
        </w:rPr>
        <w:t>℃环温时，空载降温到特性点温度，时间≤</w:t>
      </w:r>
      <w:r>
        <w:rPr>
          <w:rFonts w:hint="eastAsia"/>
          <w:sz w:val="24"/>
        </w:rPr>
        <w:t>220min</w:t>
      </w:r>
      <w:r>
        <w:rPr>
          <w:rFonts w:hint="eastAsia"/>
          <w:sz w:val="24"/>
        </w:rPr>
        <w:t>；从特性点温度开门至规定的恢复温度的时间≤</w:t>
      </w:r>
      <w:r>
        <w:rPr>
          <w:rFonts w:hint="eastAsia"/>
          <w:sz w:val="24"/>
        </w:rPr>
        <w:t>35min</w:t>
      </w:r>
      <w:r>
        <w:rPr>
          <w:rFonts w:hint="eastAsia"/>
          <w:sz w:val="24"/>
        </w:rPr>
        <w:t>（提供具备资质的第三方检测报告）。</w:t>
      </w:r>
    </w:p>
    <w:p w:rsidR="0085259E" w:rsidRPr="0085259E" w:rsidRDefault="0085259E" w:rsidP="0085259E">
      <w:pPr>
        <w:spacing w:line="360" w:lineRule="auto"/>
        <w:rPr>
          <w:sz w:val="24"/>
        </w:rPr>
      </w:pPr>
      <w:r>
        <w:rPr>
          <w:rFonts w:hint="eastAsia"/>
          <w:sz w:val="24"/>
        </w:rPr>
        <w:t>16</w:t>
      </w:r>
      <w:r>
        <w:rPr>
          <w:rFonts w:hint="eastAsia"/>
          <w:sz w:val="24"/>
        </w:rPr>
        <w:t>、</w:t>
      </w:r>
      <w:r w:rsidRPr="0085259E">
        <w:rPr>
          <w:rFonts w:hint="eastAsia"/>
          <w:sz w:val="24"/>
        </w:rPr>
        <w:t>断电回温速度：</w:t>
      </w:r>
      <w:r w:rsidRPr="0085259E">
        <w:rPr>
          <w:rFonts w:hint="eastAsia"/>
          <w:sz w:val="24"/>
        </w:rPr>
        <w:t>25</w:t>
      </w:r>
      <w:r w:rsidRPr="0085259E">
        <w:rPr>
          <w:rFonts w:hint="eastAsia"/>
          <w:sz w:val="24"/>
        </w:rPr>
        <w:t>℃环温，空载稳定运行断电回温至</w:t>
      </w:r>
      <w:r w:rsidRPr="0085259E">
        <w:rPr>
          <w:rFonts w:hint="eastAsia"/>
          <w:sz w:val="24"/>
        </w:rPr>
        <w:t>-50</w:t>
      </w:r>
      <w:r w:rsidRPr="0085259E">
        <w:rPr>
          <w:rFonts w:hint="eastAsia"/>
          <w:sz w:val="24"/>
        </w:rPr>
        <w:t>℃时间≥</w:t>
      </w:r>
      <w:r w:rsidRPr="0085259E">
        <w:rPr>
          <w:rFonts w:hint="eastAsia"/>
          <w:sz w:val="24"/>
        </w:rPr>
        <w:t>270min</w:t>
      </w:r>
      <w:r w:rsidRPr="0085259E">
        <w:rPr>
          <w:rFonts w:hint="eastAsia"/>
          <w:sz w:val="24"/>
        </w:rPr>
        <w:t>。</w:t>
      </w:r>
    </w:p>
    <w:p w:rsidR="0085259E" w:rsidRPr="0085259E" w:rsidRDefault="0085259E" w:rsidP="0085259E">
      <w:pPr>
        <w:spacing w:line="360" w:lineRule="auto"/>
        <w:rPr>
          <w:sz w:val="24"/>
        </w:rPr>
      </w:pPr>
      <w:r>
        <w:rPr>
          <w:rFonts w:hint="eastAsia"/>
          <w:sz w:val="24"/>
        </w:rPr>
        <w:t>17</w:t>
      </w:r>
      <w:r>
        <w:rPr>
          <w:rFonts w:hint="eastAsia"/>
          <w:sz w:val="24"/>
        </w:rPr>
        <w:t>、</w:t>
      </w:r>
      <w:r w:rsidRPr="0085259E">
        <w:rPr>
          <w:rFonts w:hint="eastAsia"/>
          <w:sz w:val="24"/>
        </w:rPr>
        <w:t>测试孔：标配≥</w:t>
      </w:r>
      <w:r w:rsidRPr="0085259E">
        <w:rPr>
          <w:rFonts w:hint="eastAsia"/>
          <w:sz w:val="24"/>
        </w:rPr>
        <w:t>3</w:t>
      </w:r>
      <w:r w:rsidRPr="0085259E">
        <w:rPr>
          <w:rFonts w:hint="eastAsia"/>
          <w:sz w:val="24"/>
        </w:rPr>
        <w:t>个温度测试孔，方便测试温度。</w:t>
      </w:r>
    </w:p>
    <w:p w:rsidR="0085259E" w:rsidRDefault="0085259E" w:rsidP="0085259E">
      <w:pPr>
        <w:spacing w:line="360" w:lineRule="auto"/>
        <w:rPr>
          <w:sz w:val="24"/>
        </w:rPr>
      </w:pPr>
      <w:r>
        <w:rPr>
          <w:rFonts w:ascii="宋体" w:hAnsi="宋体" w:hint="eastAsia"/>
          <w:sz w:val="24"/>
          <w:szCs w:val="24"/>
        </w:rPr>
        <w:t>▲18、</w:t>
      </w:r>
      <w:r>
        <w:rPr>
          <w:rFonts w:hint="eastAsia"/>
          <w:sz w:val="24"/>
        </w:rPr>
        <w:t>噪音：按</w:t>
      </w:r>
      <w:r>
        <w:rPr>
          <w:rFonts w:hint="eastAsia"/>
          <w:sz w:val="24"/>
        </w:rPr>
        <w:t>YY/T1757-2021</w:t>
      </w:r>
      <w:r>
        <w:rPr>
          <w:rFonts w:hint="eastAsia"/>
          <w:sz w:val="24"/>
        </w:rPr>
        <w:t>《医用冷冻保存箱》检验方法测试，稳定运行噪音≤</w:t>
      </w:r>
      <w:r>
        <w:rPr>
          <w:rFonts w:hint="eastAsia"/>
          <w:sz w:val="24"/>
        </w:rPr>
        <w:t>55</w:t>
      </w:r>
      <w:r>
        <w:rPr>
          <w:rFonts w:hint="eastAsia"/>
          <w:sz w:val="24"/>
        </w:rPr>
        <w:t>分贝。</w:t>
      </w:r>
    </w:p>
    <w:p w:rsidR="0085259E" w:rsidRDefault="0085259E" w:rsidP="0085259E">
      <w:pPr>
        <w:spacing w:line="360" w:lineRule="auto"/>
        <w:rPr>
          <w:sz w:val="24"/>
        </w:rPr>
      </w:pPr>
      <w:r>
        <w:rPr>
          <w:rFonts w:ascii="宋体" w:hAnsi="宋体" w:hint="eastAsia"/>
          <w:sz w:val="24"/>
          <w:szCs w:val="24"/>
        </w:rPr>
        <w:t>▲19、</w:t>
      </w:r>
      <w:r>
        <w:rPr>
          <w:rFonts w:hint="eastAsia"/>
          <w:sz w:val="24"/>
        </w:rPr>
        <w:t>耗电量：按《</w:t>
      </w:r>
      <w:r>
        <w:rPr>
          <w:rFonts w:hint="eastAsia"/>
          <w:sz w:val="24"/>
        </w:rPr>
        <w:t>CQC6104-2016</w:t>
      </w:r>
      <w:r>
        <w:rPr>
          <w:rFonts w:hint="eastAsia"/>
          <w:sz w:val="24"/>
        </w:rPr>
        <w:t>低温保存箱节能环保认证技术规范》检测的日耗电量≤</w:t>
      </w:r>
      <w:r>
        <w:rPr>
          <w:rFonts w:hint="eastAsia"/>
          <w:sz w:val="24"/>
        </w:rPr>
        <w:t>10Kw.h/24h</w:t>
      </w:r>
      <w:r>
        <w:rPr>
          <w:rFonts w:hint="eastAsia"/>
          <w:sz w:val="24"/>
        </w:rPr>
        <w:t>（提供具备资质的第三方检测报告）。</w:t>
      </w:r>
    </w:p>
    <w:p w:rsidR="0085259E" w:rsidRPr="0085259E" w:rsidRDefault="0085259E" w:rsidP="0085259E">
      <w:pPr>
        <w:spacing w:line="360" w:lineRule="auto"/>
        <w:rPr>
          <w:sz w:val="24"/>
        </w:rPr>
      </w:pPr>
      <w:r>
        <w:rPr>
          <w:rFonts w:hint="eastAsia"/>
          <w:sz w:val="24"/>
        </w:rPr>
        <w:t>20</w:t>
      </w:r>
      <w:r>
        <w:rPr>
          <w:rFonts w:hint="eastAsia"/>
          <w:sz w:val="24"/>
        </w:rPr>
        <w:t>、</w:t>
      </w:r>
      <w:r w:rsidRPr="0085259E">
        <w:rPr>
          <w:rFonts w:hint="eastAsia"/>
          <w:sz w:val="24"/>
        </w:rPr>
        <w:t>注册要求：产品具有医疗器械注册证。</w:t>
      </w:r>
    </w:p>
    <w:p w:rsidR="0085259E" w:rsidRPr="0085259E" w:rsidRDefault="0085259E" w:rsidP="0085259E">
      <w:pPr>
        <w:spacing w:line="360" w:lineRule="auto"/>
        <w:rPr>
          <w:sz w:val="24"/>
        </w:rPr>
      </w:pPr>
      <w:r>
        <w:rPr>
          <w:rFonts w:hint="eastAsia"/>
          <w:sz w:val="24"/>
        </w:rPr>
        <w:t>21</w:t>
      </w:r>
      <w:r>
        <w:rPr>
          <w:rFonts w:hint="eastAsia"/>
          <w:sz w:val="24"/>
        </w:rPr>
        <w:t>、</w:t>
      </w:r>
      <w:r w:rsidRPr="0085259E">
        <w:rPr>
          <w:rFonts w:hint="eastAsia"/>
          <w:sz w:val="24"/>
        </w:rPr>
        <w:t>节能环保：产品通过</w:t>
      </w:r>
      <w:r w:rsidRPr="0085259E">
        <w:rPr>
          <w:rFonts w:hint="eastAsia"/>
          <w:sz w:val="24"/>
        </w:rPr>
        <w:t>CQC</w:t>
      </w:r>
      <w:r w:rsidRPr="0085259E">
        <w:rPr>
          <w:rFonts w:hint="eastAsia"/>
          <w:sz w:val="24"/>
        </w:rPr>
        <w:t>的节能认证和环保认证。（提供网站截图）</w:t>
      </w:r>
    </w:p>
    <w:p w:rsidR="0085259E" w:rsidRPr="0085259E" w:rsidRDefault="0085259E" w:rsidP="00B8424F">
      <w:pPr>
        <w:spacing w:line="360" w:lineRule="auto"/>
        <w:rPr>
          <w:sz w:val="24"/>
        </w:rPr>
      </w:pPr>
      <w:r>
        <w:rPr>
          <w:rFonts w:hint="eastAsia"/>
          <w:sz w:val="24"/>
        </w:rPr>
        <w:t>22</w:t>
      </w:r>
      <w:r>
        <w:rPr>
          <w:rFonts w:hint="eastAsia"/>
          <w:sz w:val="24"/>
        </w:rPr>
        <w:t>、制造商资质：制造商需通过</w:t>
      </w:r>
      <w:r>
        <w:rPr>
          <w:rFonts w:hint="eastAsia"/>
          <w:sz w:val="24"/>
        </w:rPr>
        <w:t>ISO9001</w:t>
      </w:r>
      <w:r>
        <w:rPr>
          <w:rFonts w:hint="eastAsia"/>
          <w:sz w:val="24"/>
        </w:rPr>
        <w:t>、</w:t>
      </w:r>
      <w:r>
        <w:rPr>
          <w:rFonts w:hint="eastAsia"/>
          <w:sz w:val="24"/>
        </w:rPr>
        <w:t>ISO13485</w:t>
      </w:r>
      <w:r>
        <w:rPr>
          <w:rFonts w:hint="eastAsia"/>
          <w:sz w:val="24"/>
        </w:rPr>
        <w:t>、</w:t>
      </w:r>
      <w:r>
        <w:rPr>
          <w:rFonts w:hint="eastAsia"/>
          <w:sz w:val="24"/>
        </w:rPr>
        <w:t>ISO14001</w:t>
      </w:r>
      <w:r>
        <w:rPr>
          <w:rFonts w:hint="eastAsia"/>
          <w:sz w:val="24"/>
        </w:rPr>
        <w:t>、</w:t>
      </w:r>
      <w:r>
        <w:rPr>
          <w:rFonts w:hint="eastAsia"/>
          <w:sz w:val="24"/>
        </w:rPr>
        <w:t>ISO45001</w:t>
      </w:r>
      <w:r>
        <w:rPr>
          <w:rFonts w:hint="eastAsia"/>
          <w:sz w:val="24"/>
        </w:rPr>
        <w:t>、</w:t>
      </w:r>
      <w:r>
        <w:rPr>
          <w:rFonts w:hint="eastAsia"/>
          <w:sz w:val="24"/>
        </w:rPr>
        <w:t>ISO27001</w:t>
      </w:r>
      <w:r>
        <w:rPr>
          <w:rFonts w:hint="eastAsia"/>
          <w:sz w:val="24"/>
        </w:rPr>
        <w:t>、</w:t>
      </w:r>
      <w:r>
        <w:rPr>
          <w:rFonts w:hint="eastAsia"/>
          <w:sz w:val="24"/>
        </w:rPr>
        <w:t>ISO20000</w:t>
      </w:r>
      <w:r>
        <w:rPr>
          <w:rFonts w:hint="eastAsia"/>
          <w:sz w:val="24"/>
        </w:rPr>
        <w:t>等资质认证，确保生产企业的长期稳定性和可靠性。</w:t>
      </w:r>
    </w:p>
    <w:p w:rsidR="00B8424F" w:rsidRDefault="00B8424F" w:rsidP="00B8424F">
      <w:pPr>
        <w:spacing w:line="360" w:lineRule="auto"/>
        <w:rPr>
          <w:rFonts w:ascii="黑体" w:eastAsia="黑体" w:hAnsi="黑体"/>
          <w:color w:val="000000"/>
          <w:sz w:val="28"/>
          <w:szCs w:val="28"/>
        </w:rPr>
      </w:pPr>
      <w:r>
        <w:rPr>
          <w:rFonts w:ascii="黑体" w:eastAsia="黑体" w:hAnsi="黑体" w:hint="eastAsia"/>
          <w:color w:val="000000"/>
          <w:sz w:val="28"/>
          <w:szCs w:val="28"/>
        </w:rPr>
        <w:t>二、其他要求</w:t>
      </w:r>
    </w:p>
    <w:p w:rsidR="00B8424F" w:rsidRDefault="00B8424F" w:rsidP="0040681B">
      <w:pPr>
        <w:spacing w:line="360" w:lineRule="auto"/>
        <w:rPr>
          <w:rFonts w:ascii="宋体" w:hAnsi="宋体"/>
          <w:color w:val="000000"/>
          <w:sz w:val="24"/>
          <w:szCs w:val="24"/>
        </w:rPr>
      </w:pPr>
      <w:r>
        <w:rPr>
          <w:rFonts w:ascii="宋体" w:hAnsi="宋体" w:hint="eastAsia"/>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rsidR="00B8424F" w:rsidRDefault="00B8424F" w:rsidP="0040681B">
      <w:pPr>
        <w:spacing w:line="360" w:lineRule="auto"/>
        <w:rPr>
          <w:rFonts w:ascii="宋体" w:hAnsi="宋体"/>
          <w:color w:val="000000"/>
          <w:sz w:val="24"/>
          <w:szCs w:val="24"/>
        </w:rPr>
      </w:pPr>
      <w:r>
        <w:rPr>
          <w:rFonts w:ascii="宋体" w:hAnsi="宋体" w:hint="eastAsia"/>
          <w:color w:val="000000"/>
          <w:sz w:val="24"/>
          <w:szCs w:val="24"/>
        </w:rPr>
        <w:t>2、投标人需根据实际情况自主编写并提供售后服务方案（至少包含质保期，响应时间，培训计划等内容）。</w:t>
      </w:r>
    </w:p>
    <w:p w:rsidR="00B8424F" w:rsidRPr="00561BB3" w:rsidRDefault="00B8424F" w:rsidP="0040681B">
      <w:pPr>
        <w:pStyle w:val="a0"/>
        <w:spacing w:line="360" w:lineRule="auto"/>
        <w:rPr>
          <w:rFonts w:ascii="宋体" w:eastAsia="宋体" w:hAnsi="宋体"/>
          <w:color w:val="000000"/>
          <w:sz w:val="24"/>
          <w:szCs w:val="24"/>
        </w:rPr>
      </w:pPr>
      <w:r w:rsidRPr="00561BB3">
        <w:rPr>
          <w:rFonts w:ascii="宋体" w:eastAsia="宋体" w:hAnsi="宋体" w:cs="Times New Roman" w:hint="eastAsia"/>
          <w:color w:val="000000"/>
          <w:sz w:val="24"/>
          <w:szCs w:val="24"/>
        </w:rPr>
        <w:t>3、质保期要求</w:t>
      </w:r>
      <w:r w:rsidRPr="00561BB3">
        <w:rPr>
          <w:rFonts w:ascii="宋体" w:eastAsia="宋体" w:hAnsi="宋体" w:hint="eastAsia"/>
          <w:color w:val="000000"/>
          <w:sz w:val="24"/>
          <w:szCs w:val="24"/>
        </w:rPr>
        <w:t>：见货物需求一览表。</w:t>
      </w:r>
    </w:p>
    <w:p w:rsidR="00B8424F" w:rsidRDefault="00B8424F" w:rsidP="0040681B">
      <w:pPr>
        <w:pStyle w:val="a0"/>
        <w:spacing w:line="360" w:lineRule="auto"/>
        <w:rPr>
          <w:rFonts w:ascii="宋体" w:eastAsia="宋体" w:hAnsi="宋体"/>
          <w:color w:val="000000"/>
          <w:sz w:val="24"/>
          <w:szCs w:val="24"/>
        </w:rPr>
      </w:pPr>
      <w:r w:rsidRPr="00561BB3">
        <w:rPr>
          <w:rFonts w:ascii="宋体" w:eastAsia="宋体" w:hAnsi="宋体"/>
          <w:color w:val="000000"/>
          <w:sz w:val="24"/>
          <w:szCs w:val="24"/>
        </w:rPr>
        <w:t>4</w:t>
      </w:r>
      <w:r w:rsidRPr="00561BB3">
        <w:rPr>
          <w:rFonts w:ascii="宋体" w:eastAsia="宋体" w:hAnsi="宋体" w:hint="eastAsia"/>
          <w:color w:val="000000"/>
          <w:sz w:val="24"/>
          <w:szCs w:val="24"/>
        </w:rPr>
        <w:t>、交货期要求：见货物需求一览表。</w:t>
      </w:r>
    </w:p>
    <w:p w:rsidR="00302650" w:rsidRDefault="00302650" w:rsidP="00B8424F">
      <w:pPr>
        <w:pStyle w:val="a0"/>
      </w:pPr>
      <w:r>
        <w:br w:type="page"/>
      </w:r>
    </w:p>
    <w:p w:rsidR="005A11F2" w:rsidRDefault="005A11F2" w:rsidP="005A11F2">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lastRenderedPageBreak/>
        <w:t>第三包：超净工作台</w:t>
      </w:r>
    </w:p>
    <w:p w:rsidR="005A11F2" w:rsidRDefault="005A11F2" w:rsidP="005A11F2">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t xml:space="preserve"> （数量：2台，总预算：4万）</w:t>
      </w:r>
    </w:p>
    <w:p w:rsidR="005A11F2" w:rsidRPr="005A11F2" w:rsidRDefault="005A11F2" w:rsidP="005A11F2">
      <w:pPr>
        <w:spacing w:after="120" w:line="440" w:lineRule="exact"/>
        <w:rPr>
          <w:rFonts w:ascii="黑体" w:eastAsia="黑体" w:hAnsi="黑体"/>
          <w:b/>
          <w:bCs/>
          <w:color w:val="000000"/>
          <w:sz w:val="28"/>
          <w:szCs w:val="28"/>
        </w:rPr>
      </w:pPr>
      <w:r w:rsidRPr="005A11F2">
        <w:rPr>
          <w:rFonts w:ascii="黑体" w:eastAsia="黑体" w:hAnsi="黑体" w:hint="eastAsia"/>
          <w:b/>
          <w:bCs/>
          <w:color w:val="000000"/>
          <w:sz w:val="28"/>
          <w:szCs w:val="28"/>
        </w:rPr>
        <w:t>一、技术参数要求</w:t>
      </w:r>
    </w:p>
    <w:p w:rsidR="005A11F2" w:rsidRPr="005A11F2" w:rsidRDefault="005A11F2" w:rsidP="005A11F2">
      <w:pPr>
        <w:spacing w:line="360" w:lineRule="auto"/>
        <w:rPr>
          <w:rFonts w:ascii="宋体" w:hAnsi="宋体"/>
          <w:color w:val="000000"/>
          <w:sz w:val="24"/>
          <w:szCs w:val="24"/>
        </w:rPr>
      </w:pPr>
      <w:r w:rsidRPr="005A11F2">
        <w:rPr>
          <w:rFonts w:ascii="宋体" w:hAnsi="宋体" w:hint="eastAsia"/>
          <w:color w:val="000000"/>
          <w:sz w:val="24"/>
          <w:szCs w:val="24"/>
        </w:rPr>
        <w:t>1、外箱体采用冷轧钢板喷塑工艺，外观喷涂细腻，能有效地抑制柜体表面细菌滋生。</w:t>
      </w:r>
    </w:p>
    <w:p w:rsidR="005A11F2" w:rsidRPr="005A11F2" w:rsidRDefault="005A11F2" w:rsidP="005A11F2">
      <w:pPr>
        <w:spacing w:line="360" w:lineRule="auto"/>
        <w:rPr>
          <w:rFonts w:ascii="宋体" w:hAnsi="宋体"/>
          <w:color w:val="000000"/>
          <w:sz w:val="24"/>
          <w:szCs w:val="24"/>
        </w:rPr>
      </w:pPr>
      <w:r w:rsidRPr="005A11F2">
        <w:rPr>
          <w:rFonts w:ascii="宋体" w:hAnsi="宋体" w:hint="eastAsia"/>
          <w:color w:val="000000"/>
          <w:sz w:val="24"/>
          <w:szCs w:val="24"/>
        </w:rPr>
        <w:t>2、工作台面采用一体化优质不锈钢，耐腐蚀，易清洁。</w:t>
      </w:r>
    </w:p>
    <w:p w:rsidR="005A11F2" w:rsidRPr="005A11F2" w:rsidRDefault="005A11F2" w:rsidP="005A11F2">
      <w:pPr>
        <w:spacing w:line="360" w:lineRule="auto"/>
        <w:rPr>
          <w:rFonts w:ascii="宋体" w:hAnsi="宋体"/>
          <w:color w:val="000000"/>
          <w:sz w:val="24"/>
          <w:szCs w:val="24"/>
        </w:rPr>
      </w:pPr>
      <w:r w:rsidRPr="005A11F2">
        <w:rPr>
          <w:rFonts w:ascii="宋体" w:hAnsi="宋体" w:hint="eastAsia"/>
          <w:color w:val="000000"/>
          <w:sz w:val="24"/>
          <w:szCs w:val="24"/>
        </w:rPr>
        <w:t>▲3、气流模式：垂直送风。采用铝框无隔板高效过滤器，过滤效率99.995%（≥0.3μm颗粒）过滤膜材质采用无隔板硼硅酸盐玻璃纤维。高效过滤器四周环负压设计，操作区正压环绕设计，以形成无菌的高洁净的工作环境。下降风速：0.2～0.5m/s（可调）；</w:t>
      </w:r>
    </w:p>
    <w:p w:rsidR="005A11F2" w:rsidRPr="005A11F2" w:rsidRDefault="005A11F2" w:rsidP="005A11F2">
      <w:pPr>
        <w:spacing w:line="360" w:lineRule="auto"/>
        <w:rPr>
          <w:rFonts w:ascii="宋体" w:hAnsi="宋体"/>
          <w:color w:val="000000"/>
          <w:sz w:val="24"/>
          <w:szCs w:val="24"/>
        </w:rPr>
      </w:pPr>
      <w:r w:rsidRPr="005A11F2">
        <w:rPr>
          <w:rFonts w:ascii="宋体" w:hAnsi="宋体" w:hint="eastAsia"/>
          <w:color w:val="000000"/>
          <w:sz w:val="24"/>
          <w:szCs w:val="24"/>
        </w:rPr>
        <w:t>▲4、智能大屏显示工作区温度、下降气流、过滤器使用寿命等系统参数，轻触型按键调节各项参数设定，获得国家软件著作权证书。前部10°倾斜式操作面，更符合人体工程学，操作更舒适。双侧黑色边框，圆弧钢化玻璃窗设计，视觉采光效果更佳，视野更广阔。</w:t>
      </w:r>
    </w:p>
    <w:p w:rsidR="005A11F2" w:rsidRPr="005A11F2" w:rsidRDefault="005A11F2" w:rsidP="005A11F2">
      <w:pPr>
        <w:spacing w:line="360" w:lineRule="auto"/>
        <w:rPr>
          <w:rFonts w:ascii="宋体" w:hAnsi="宋体"/>
          <w:color w:val="000000"/>
          <w:sz w:val="24"/>
          <w:szCs w:val="24"/>
        </w:rPr>
      </w:pPr>
      <w:r w:rsidRPr="005A11F2">
        <w:rPr>
          <w:rFonts w:ascii="宋体" w:hAnsi="宋体" w:hint="eastAsia"/>
          <w:color w:val="000000"/>
          <w:sz w:val="24"/>
          <w:szCs w:val="24"/>
        </w:rPr>
        <w:t>▲5、准闭合式台面，前端带有阶梯形设计，前窗完全闭合时，更有效防止外部气体诱入。*连锁保护设计，紫外灯与照明灯互锁，防止紫外灯误操作对人体造成危害，更加保护了人员的安全。前窗设计：前窗玻璃手拉式开启，可任意定位，以保证断电时能及时关门防护。（不得使用电控，电控停电时不能关门）且玻璃门位置过高或过低声光报警提示用户。</w:t>
      </w:r>
    </w:p>
    <w:p w:rsidR="005A11F2" w:rsidRPr="005A11F2" w:rsidRDefault="005A11F2" w:rsidP="005A11F2">
      <w:pPr>
        <w:spacing w:line="360" w:lineRule="auto"/>
        <w:rPr>
          <w:rFonts w:ascii="宋体" w:hAnsi="宋体"/>
          <w:color w:val="000000"/>
          <w:sz w:val="24"/>
          <w:szCs w:val="24"/>
        </w:rPr>
      </w:pPr>
      <w:r w:rsidRPr="005A11F2">
        <w:rPr>
          <w:rFonts w:ascii="宋体" w:hAnsi="宋体" w:hint="eastAsia"/>
          <w:color w:val="000000"/>
          <w:sz w:val="24"/>
          <w:szCs w:val="24"/>
        </w:rPr>
        <w:t>6、合理的结构设计，高效过滤器和风机的维修、更换，都可在洁净台顶部进行，更加方便、快捷。</w:t>
      </w:r>
    </w:p>
    <w:p w:rsidR="005A11F2" w:rsidRPr="005A11F2" w:rsidRDefault="005A11F2" w:rsidP="005A11F2">
      <w:pPr>
        <w:spacing w:line="360" w:lineRule="auto"/>
        <w:rPr>
          <w:rFonts w:ascii="宋体" w:hAnsi="宋体"/>
          <w:color w:val="000000"/>
          <w:sz w:val="24"/>
          <w:szCs w:val="24"/>
        </w:rPr>
      </w:pPr>
      <w:r w:rsidRPr="005A11F2">
        <w:rPr>
          <w:rFonts w:ascii="宋体" w:hAnsi="宋体" w:hint="eastAsia"/>
          <w:color w:val="000000"/>
          <w:sz w:val="24"/>
          <w:szCs w:val="24"/>
        </w:rPr>
        <w:t>7、沉降菌浓度：≤0.5个/皿.时(φ90mm培养平皿)</w:t>
      </w:r>
    </w:p>
    <w:p w:rsidR="005A11F2" w:rsidRPr="005A11F2" w:rsidRDefault="005A11F2" w:rsidP="005A11F2">
      <w:pPr>
        <w:spacing w:line="360" w:lineRule="auto"/>
        <w:rPr>
          <w:rFonts w:ascii="宋体" w:hAnsi="宋体"/>
          <w:color w:val="000000"/>
          <w:sz w:val="24"/>
          <w:szCs w:val="24"/>
        </w:rPr>
      </w:pPr>
      <w:r w:rsidRPr="005A11F2">
        <w:rPr>
          <w:rFonts w:ascii="宋体" w:hAnsi="宋体" w:hint="eastAsia"/>
          <w:color w:val="000000"/>
          <w:sz w:val="24"/>
          <w:szCs w:val="24"/>
        </w:rPr>
        <w:t>8、噪声：≤65dB(A)；</w:t>
      </w:r>
    </w:p>
    <w:p w:rsidR="005A11F2" w:rsidRPr="005A11F2" w:rsidRDefault="005A11F2" w:rsidP="005A11F2">
      <w:pPr>
        <w:spacing w:line="360" w:lineRule="auto"/>
        <w:rPr>
          <w:rFonts w:ascii="宋体" w:hAnsi="宋体"/>
          <w:color w:val="000000"/>
          <w:sz w:val="24"/>
          <w:szCs w:val="24"/>
        </w:rPr>
      </w:pPr>
      <w:r w:rsidRPr="005A11F2">
        <w:rPr>
          <w:rFonts w:ascii="宋体" w:hAnsi="宋体" w:hint="eastAsia"/>
          <w:color w:val="000000"/>
          <w:sz w:val="24"/>
          <w:szCs w:val="24"/>
        </w:rPr>
        <w:t>9、外形尺寸（长x宽x高mm）:≥1000*695*1650mm；内部尺寸（长x宽x高mm）:≥900*580*520mm；</w:t>
      </w:r>
    </w:p>
    <w:p w:rsidR="005A11F2" w:rsidRPr="005A11F2" w:rsidRDefault="005A11F2" w:rsidP="005A11F2">
      <w:pPr>
        <w:spacing w:line="360" w:lineRule="auto"/>
        <w:rPr>
          <w:rFonts w:ascii="宋体" w:hAnsi="宋体"/>
          <w:color w:val="000000"/>
          <w:sz w:val="24"/>
          <w:szCs w:val="24"/>
        </w:rPr>
      </w:pPr>
      <w:bookmarkStart w:id="7" w:name="_GoBack"/>
      <w:bookmarkEnd w:id="7"/>
      <w:r w:rsidRPr="005A11F2">
        <w:rPr>
          <w:rFonts w:ascii="宋体" w:hAnsi="宋体" w:hint="eastAsia"/>
          <w:color w:val="000000"/>
          <w:sz w:val="24"/>
          <w:szCs w:val="24"/>
        </w:rPr>
        <w:t>10、光照度：≥300LuX</w:t>
      </w:r>
    </w:p>
    <w:p w:rsidR="005A11F2" w:rsidRPr="005A11F2" w:rsidRDefault="005A11F2" w:rsidP="005A11F2">
      <w:pPr>
        <w:spacing w:line="360" w:lineRule="auto"/>
        <w:rPr>
          <w:rFonts w:ascii="宋体" w:hAnsi="宋体"/>
          <w:color w:val="000000"/>
          <w:sz w:val="24"/>
          <w:szCs w:val="24"/>
        </w:rPr>
      </w:pPr>
      <w:r w:rsidRPr="005A11F2">
        <w:rPr>
          <w:rFonts w:ascii="宋体" w:hAnsi="宋体" w:hint="eastAsia"/>
          <w:color w:val="000000"/>
          <w:sz w:val="24"/>
          <w:szCs w:val="24"/>
        </w:rPr>
        <w:t>▲11、产品性能执行标准《GB4793.1-2007》，EMC检验依据《GB/T18268.1-2010》，执行标准：YY/T 1539-2017《医用洁净工作台》。</w:t>
      </w:r>
    </w:p>
    <w:p w:rsidR="005A11F2" w:rsidRPr="005A11F2" w:rsidRDefault="005A11F2" w:rsidP="005A11F2">
      <w:pPr>
        <w:spacing w:line="360" w:lineRule="auto"/>
        <w:rPr>
          <w:rFonts w:ascii="宋体" w:hAnsi="宋体"/>
          <w:color w:val="000000"/>
          <w:sz w:val="24"/>
          <w:szCs w:val="24"/>
        </w:rPr>
      </w:pPr>
      <w:r w:rsidRPr="005A11F2">
        <w:rPr>
          <w:rFonts w:ascii="宋体" w:hAnsi="宋体" w:hint="eastAsia"/>
          <w:color w:val="000000"/>
          <w:sz w:val="24"/>
          <w:szCs w:val="24"/>
        </w:rPr>
        <w:t>12、厂家具备资质：</w:t>
      </w:r>
    </w:p>
    <w:p w:rsidR="005A11F2" w:rsidRPr="005A11F2" w:rsidRDefault="005A11F2" w:rsidP="005A11F2">
      <w:pPr>
        <w:spacing w:line="360" w:lineRule="auto"/>
        <w:rPr>
          <w:rFonts w:ascii="宋体" w:hAnsi="宋体"/>
          <w:color w:val="000000"/>
          <w:sz w:val="24"/>
          <w:szCs w:val="24"/>
        </w:rPr>
      </w:pPr>
      <w:r w:rsidRPr="005A11F2">
        <w:rPr>
          <w:rFonts w:ascii="宋体" w:hAnsi="宋体" w:hint="eastAsia"/>
          <w:color w:val="000000"/>
          <w:sz w:val="24"/>
          <w:szCs w:val="24"/>
        </w:rPr>
        <w:t>12.1★具备医疗器械注册证；</w:t>
      </w:r>
    </w:p>
    <w:p w:rsidR="005A11F2" w:rsidRPr="005A11F2" w:rsidRDefault="005A11F2" w:rsidP="005A11F2">
      <w:pPr>
        <w:spacing w:line="360" w:lineRule="auto"/>
        <w:rPr>
          <w:rFonts w:ascii="宋体" w:hAnsi="宋体"/>
          <w:color w:val="000000"/>
          <w:sz w:val="24"/>
          <w:szCs w:val="24"/>
        </w:rPr>
      </w:pPr>
      <w:r w:rsidRPr="005A11F2">
        <w:rPr>
          <w:rFonts w:ascii="宋体" w:hAnsi="宋体" w:hint="eastAsia"/>
          <w:color w:val="000000"/>
          <w:sz w:val="24"/>
          <w:szCs w:val="24"/>
        </w:rPr>
        <w:t>12.2控制软件获得国家软件著作权证书；</w:t>
      </w:r>
    </w:p>
    <w:p w:rsidR="005A11F2" w:rsidRPr="005A11F2" w:rsidRDefault="005A11F2" w:rsidP="005A11F2">
      <w:pPr>
        <w:spacing w:line="360" w:lineRule="auto"/>
        <w:rPr>
          <w:rFonts w:ascii="宋体" w:hAnsi="宋体"/>
          <w:color w:val="000000"/>
          <w:sz w:val="24"/>
          <w:szCs w:val="24"/>
        </w:rPr>
      </w:pPr>
      <w:r w:rsidRPr="005A11F2">
        <w:rPr>
          <w:rFonts w:ascii="宋体" w:hAnsi="宋体" w:hint="eastAsia"/>
          <w:color w:val="000000"/>
          <w:sz w:val="24"/>
          <w:szCs w:val="24"/>
        </w:rPr>
        <w:lastRenderedPageBreak/>
        <w:t>12.3ISO 14001:环境管理体系认证证书；</w:t>
      </w:r>
    </w:p>
    <w:p w:rsidR="005A11F2" w:rsidRPr="005A11F2" w:rsidRDefault="005A11F2" w:rsidP="005A11F2">
      <w:pPr>
        <w:spacing w:line="360" w:lineRule="auto"/>
        <w:rPr>
          <w:rFonts w:ascii="宋体" w:hAnsi="宋体"/>
          <w:color w:val="000000"/>
          <w:sz w:val="24"/>
          <w:szCs w:val="24"/>
        </w:rPr>
      </w:pPr>
      <w:r w:rsidRPr="005A11F2">
        <w:rPr>
          <w:rFonts w:ascii="宋体" w:hAnsi="宋体" w:hint="eastAsia"/>
          <w:color w:val="000000"/>
          <w:sz w:val="24"/>
          <w:szCs w:val="24"/>
        </w:rPr>
        <w:t>12.4ISO 9001:质量管理体系认证证书；</w:t>
      </w:r>
    </w:p>
    <w:p w:rsidR="005A11F2" w:rsidRPr="005A11F2" w:rsidRDefault="005A11F2" w:rsidP="005A11F2">
      <w:pPr>
        <w:spacing w:line="360" w:lineRule="auto"/>
        <w:rPr>
          <w:rFonts w:ascii="宋体" w:hAnsi="宋体"/>
          <w:color w:val="000000"/>
          <w:sz w:val="24"/>
          <w:szCs w:val="24"/>
        </w:rPr>
      </w:pPr>
      <w:r w:rsidRPr="005A11F2">
        <w:rPr>
          <w:rFonts w:ascii="宋体" w:hAnsi="宋体" w:hint="eastAsia"/>
          <w:color w:val="000000"/>
          <w:sz w:val="24"/>
          <w:szCs w:val="24"/>
        </w:rPr>
        <w:t>12.5ISO 13485:医疗器械质量管理体系认证证书；</w:t>
      </w:r>
    </w:p>
    <w:p w:rsidR="005A11F2" w:rsidRPr="005A11F2" w:rsidRDefault="005A11F2" w:rsidP="005A11F2">
      <w:pPr>
        <w:spacing w:line="360" w:lineRule="auto"/>
        <w:rPr>
          <w:rFonts w:ascii="宋体" w:hAnsi="宋体"/>
          <w:color w:val="000000"/>
          <w:sz w:val="24"/>
          <w:szCs w:val="24"/>
        </w:rPr>
      </w:pPr>
      <w:r w:rsidRPr="005A11F2">
        <w:rPr>
          <w:rFonts w:ascii="宋体" w:hAnsi="宋体" w:hint="eastAsia"/>
          <w:color w:val="000000"/>
          <w:sz w:val="24"/>
          <w:szCs w:val="24"/>
        </w:rPr>
        <w:t>12.6具备CE认证。</w:t>
      </w:r>
    </w:p>
    <w:p w:rsidR="005A11F2" w:rsidRDefault="005A11F2" w:rsidP="005A11F2">
      <w:pPr>
        <w:spacing w:line="360" w:lineRule="auto"/>
        <w:rPr>
          <w:rFonts w:ascii="黑体" w:eastAsia="黑体" w:hAnsi="黑体"/>
          <w:color w:val="000000"/>
          <w:sz w:val="28"/>
          <w:szCs w:val="28"/>
        </w:rPr>
      </w:pPr>
      <w:r>
        <w:rPr>
          <w:rFonts w:ascii="黑体" w:eastAsia="黑体" w:hAnsi="黑体" w:hint="eastAsia"/>
          <w:color w:val="000000"/>
          <w:sz w:val="28"/>
          <w:szCs w:val="28"/>
        </w:rPr>
        <w:t>二、其他要求</w:t>
      </w:r>
    </w:p>
    <w:p w:rsidR="005A11F2" w:rsidRDefault="005A11F2" w:rsidP="005A11F2">
      <w:pPr>
        <w:spacing w:line="360" w:lineRule="auto"/>
        <w:rPr>
          <w:rFonts w:ascii="宋体" w:hAnsi="宋体"/>
          <w:color w:val="000000"/>
          <w:sz w:val="24"/>
          <w:szCs w:val="24"/>
        </w:rPr>
      </w:pPr>
      <w:r>
        <w:rPr>
          <w:rFonts w:ascii="宋体" w:hAnsi="宋体" w:hint="eastAsia"/>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rsidR="005A11F2" w:rsidRDefault="005A11F2" w:rsidP="005A11F2">
      <w:pPr>
        <w:spacing w:line="360" w:lineRule="auto"/>
        <w:rPr>
          <w:rFonts w:ascii="宋体" w:hAnsi="宋体"/>
          <w:color w:val="000000"/>
          <w:sz w:val="24"/>
          <w:szCs w:val="24"/>
        </w:rPr>
      </w:pPr>
      <w:r>
        <w:rPr>
          <w:rFonts w:ascii="宋体" w:hAnsi="宋体" w:hint="eastAsia"/>
          <w:color w:val="000000"/>
          <w:sz w:val="24"/>
          <w:szCs w:val="24"/>
        </w:rPr>
        <w:t>2、投标人需根据实际情况自主编写并提供售后服务方案（至少包含质保期，响应时间，培训计划等内容）。</w:t>
      </w:r>
    </w:p>
    <w:p w:rsidR="005A11F2" w:rsidRPr="00561BB3" w:rsidRDefault="005A11F2" w:rsidP="005A11F2">
      <w:pPr>
        <w:pStyle w:val="a0"/>
        <w:spacing w:line="360" w:lineRule="auto"/>
        <w:rPr>
          <w:rFonts w:ascii="宋体" w:eastAsia="宋体" w:hAnsi="宋体"/>
          <w:color w:val="000000"/>
          <w:sz w:val="24"/>
          <w:szCs w:val="24"/>
        </w:rPr>
      </w:pPr>
      <w:r w:rsidRPr="00561BB3">
        <w:rPr>
          <w:rFonts w:ascii="宋体" w:eastAsia="宋体" w:hAnsi="宋体" w:cs="Times New Roman" w:hint="eastAsia"/>
          <w:color w:val="000000"/>
          <w:sz w:val="24"/>
          <w:szCs w:val="24"/>
        </w:rPr>
        <w:t>3、质保期要求</w:t>
      </w:r>
      <w:r w:rsidRPr="00561BB3">
        <w:rPr>
          <w:rFonts w:ascii="宋体" w:eastAsia="宋体" w:hAnsi="宋体" w:hint="eastAsia"/>
          <w:color w:val="000000"/>
          <w:sz w:val="24"/>
          <w:szCs w:val="24"/>
        </w:rPr>
        <w:t>：见货物需求一览表。</w:t>
      </w:r>
    </w:p>
    <w:p w:rsidR="005A11F2" w:rsidRDefault="005A11F2" w:rsidP="005A11F2">
      <w:pPr>
        <w:spacing w:after="120" w:line="440" w:lineRule="exact"/>
        <w:rPr>
          <w:rFonts w:ascii="宋体" w:hAnsi="宋体"/>
          <w:color w:val="000000"/>
          <w:sz w:val="24"/>
          <w:szCs w:val="24"/>
        </w:rPr>
      </w:pPr>
      <w:r w:rsidRPr="00561BB3">
        <w:rPr>
          <w:rFonts w:ascii="宋体" w:hAnsi="宋体"/>
          <w:color w:val="000000"/>
          <w:sz w:val="24"/>
          <w:szCs w:val="24"/>
        </w:rPr>
        <w:t>4</w:t>
      </w:r>
      <w:r w:rsidRPr="00561BB3">
        <w:rPr>
          <w:rFonts w:ascii="宋体" w:hAnsi="宋体" w:hint="eastAsia"/>
          <w:color w:val="000000"/>
          <w:sz w:val="24"/>
          <w:szCs w:val="24"/>
        </w:rPr>
        <w:t>、交货期要求：见货物需求一览表。</w:t>
      </w:r>
    </w:p>
    <w:p w:rsidR="008B1EF1" w:rsidRDefault="008B1EF1" w:rsidP="005A11F2">
      <w:pPr>
        <w:spacing w:after="120" w:line="440" w:lineRule="exact"/>
        <w:rPr>
          <w:rFonts w:ascii="黑体" w:eastAsia="黑体" w:hAnsi="黑体"/>
          <w:b/>
          <w:bCs/>
          <w:color w:val="000000"/>
          <w:sz w:val="28"/>
          <w:szCs w:val="28"/>
        </w:rPr>
      </w:pPr>
    </w:p>
    <w:p w:rsidR="008B1EF1" w:rsidRDefault="008B1EF1" w:rsidP="005A11F2">
      <w:pPr>
        <w:spacing w:after="120" w:line="440" w:lineRule="exact"/>
        <w:rPr>
          <w:rFonts w:ascii="黑体" w:eastAsia="黑体" w:hAnsi="黑体"/>
          <w:b/>
          <w:bCs/>
          <w:color w:val="000000"/>
          <w:sz w:val="28"/>
          <w:szCs w:val="28"/>
        </w:rPr>
      </w:pPr>
    </w:p>
    <w:p w:rsidR="008B1EF1" w:rsidRDefault="008B1EF1" w:rsidP="005A11F2">
      <w:pPr>
        <w:spacing w:after="120" w:line="440" w:lineRule="exact"/>
        <w:rPr>
          <w:rFonts w:ascii="黑体" w:eastAsia="黑体" w:hAnsi="黑体"/>
          <w:b/>
          <w:bCs/>
          <w:color w:val="000000"/>
          <w:sz w:val="28"/>
          <w:szCs w:val="28"/>
        </w:rPr>
      </w:pPr>
    </w:p>
    <w:p w:rsidR="008B1EF1" w:rsidRDefault="008B1EF1" w:rsidP="005A11F2">
      <w:pPr>
        <w:spacing w:after="120" w:line="440" w:lineRule="exact"/>
        <w:rPr>
          <w:rFonts w:ascii="黑体" w:eastAsia="黑体" w:hAnsi="黑体"/>
          <w:b/>
          <w:bCs/>
          <w:color w:val="000000"/>
          <w:sz w:val="28"/>
          <w:szCs w:val="28"/>
        </w:rPr>
      </w:pPr>
    </w:p>
    <w:p w:rsidR="008B1EF1" w:rsidRDefault="008B1EF1" w:rsidP="005A11F2">
      <w:pPr>
        <w:spacing w:after="120" w:line="440" w:lineRule="exact"/>
        <w:rPr>
          <w:rFonts w:ascii="黑体" w:eastAsia="黑体" w:hAnsi="黑体"/>
          <w:b/>
          <w:bCs/>
          <w:color w:val="000000"/>
          <w:sz w:val="28"/>
          <w:szCs w:val="28"/>
        </w:rPr>
      </w:pPr>
    </w:p>
    <w:p w:rsidR="008B1EF1" w:rsidRDefault="008B1EF1" w:rsidP="005A11F2">
      <w:pPr>
        <w:spacing w:after="120" w:line="440" w:lineRule="exact"/>
        <w:rPr>
          <w:rFonts w:ascii="黑体" w:eastAsia="黑体" w:hAnsi="黑体"/>
          <w:b/>
          <w:bCs/>
          <w:color w:val="000000"/>
          <w:sz w:val="28"/>
          <w:szCs w:val="28"/>
        </w:rPr>
      </w:pPr>
    </w:p>
    <w:p w:rsidR="008B1EF1" w:rsidRDefault="008B1EF1" w:rsidP="005A11F2">
      <w:pPr>
        <w:spacing w:after="120" w:line="440" w:lineRule="exact"/>
        <w:rPr>
          <w:rFonts w:ascii="黑体" w:eastAsia="黑体" w:hAnsi="黑体"/>
          <w:b/>
          <w:bCs/>
          <w:color w:val="000000"/>
          <w:sz w:val="28"/>
          <w:szCs w:val="28"/>
        </w:rPr>
      </w:pPr>
    </w:p>
    <w:p w:rsidR="008B1EF1" w:rsidRDefault="008B1EF1" w:rsidP="005A11F2">
      <w:pPr>
        <w:spacing w:after="120" w:line="440" w:lineRule="exact"/>
        <w:rPr>
          <w:rFonts w:ascii="黑体" w:eastAsia="黑体" w:hAnsi="黑体"/>
          <w:b/>
          <w:bCs/>
          <w:color w:val="000000"/>
          <w:sz w:val="28"/>
          <w:szCs w:val="28"/>
        </w:rPr>
      </w:pPr>
    </w:p>
    <w:p w:rsidR="008B1EF1" w:rsidRDefault="008B1EF1" w:rsidP="005A11F2">
      <w:pPr>
        <w:spacing w:after="120" w:line="440" w:lineRule="exact"/>
        <w:rPr>
          <w:rFonts w:ascii="黑体" w:eastAsia="黑体" w:hAnsi="黑体"/>
          <w:b/>
          <w:bCs/>
          <w:color w:val="000000"/>
          <w:sz w:val="28"/>
          <w:szCs w:val="28"/>
        </w:rPr>
      </w:pPr>
    </w:p>
    <w:p w:rsidR="008B1EF1" w:rsidRDefault="008B1EF1" w:rsidP="005A11F2">
      <w:pPr>
        <w:spacing w:after="120" w:line="440" w:lineRule="exact"/>
        <w:rPr>
          <w:rFonts w:ascii="黑体" w:eastAsia="黑体" w:hAnsi="黑体"/>
          <w:b/>
          <w:bCs/>
          <w:color w:val="000000"/>
          <w:sz w:val="28"/>
          <w:szCs w:val="28"/>
        </w:rPr>
      </w:pPr>
    </w:p>
    <w:p w:rsidR="008B1EF1" w:rsidRDefault="008B1EF1" w:rsidP="005A11F2">
      <w:pPr>
        <w:spacing w:after="120" w:line="440" w:lineRule="exact"/>
        <w:rPr>
          <w:rFonts w:ascii="黑体" w:eastAsia="黑体" w:hAnsi="黑体"/>
          <w:b/>
          <w:bCs/>
          <w:color w:val="000000"/>
          <w:sz w:val="28"/>
          <w:szCs w:val="28"/>
        </w:rPr>
      </w:pPr>
    </w:p>
    <w:p w:rsidR="008B1EF1" w:rsidRDefault="008B1EF1" w:rsidP="005A11F2">
      <w:pPr>
        <w:spacing w:after="120" w:line="440" w:lineRule="exact"/>
        <w:rPr>
          <w:rFonts w:ascii="黑体" w:eastAsia="黑体" w:hAnsi="黑体"/>
          <w:b/>
          <w:bCs/>
          <w:color w:val="000000"/>
          <w:sz w:val="28"/>
          <w:szCs w:val="28"/>
        </w:rPr>
      </w:pPr>
    </w:p>
    <w:p w:rsidR="008B1EF1" w:rsidRDefault="008B1EF1" w:rsidP="005A11F2">
      <w:pPr>
        <w:spacing w:after="120" w:line="440" w:lineRule="exact"/>
        <w:rPr>
          <w:rFonts w:ascii="黑体" w:eastAsia="黑体" w:hAnsi="黑体"/>
          <w:b/>
          <w:bCs/>
          <w:color w:val="000000"/>
          <w:sz w:val="28"/>
          <w:szCs w:val="28"/>
        </w:rPr>
      </w:pPr>
    </w:p>
    <w:p w:rsidR="008B1EF1" w:rsidRDefault="008B1EF1" w:rsidP="005A11F2">
      <w:pPr>
        <w:spacing w:after="120" w:line="440" w:lineRule="exact"/>
        <w:rPr>
          <w:rFonts w:ascii="黑体" w:eastAsia="黑体" w:hAnsi="黑体"/>
          <w:b/>
          <w:bCs/>
          <w:color w:val="000000"/>
          <w:sz w:val="28"/>
          <w:szCs w:val="28"/>
        </w:rPr>
      </w:pPr>
    </w:p>
    <w:p w:rsidR="005A11F2" w:rsidRDefault="005A11F2" w:rsidP="005A11F2">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lastRenderedPageBreak/>
        <w:t>第四包：</w:t>
      </w:r>
      <w:r w:rsidRPr="00E3750A">
        <w:rPr>
          <w:rFonts w:ascii="黑体" w:eastAsia="黑体" w:hAnsi="黑体" w:hint="eastAsia"/>
          <w:b/>
          <w:bCs/>
          <w:color w:val="000000"/>
          <w:sz w:val="28"/>
          <w:szCs w:val="28"/>
        </w:rPr>
        <w:t>化学发光仪（末梢血）</w:t>
      </w:r>
    </w:p>
    <w:p w:rsidR="005A11F2" w:rsidRDefault="005A11F2" w:rsidP="005A11F2">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t xml:space="preserve"> （数量：</w:t>
      </w:r>
      <w:r>
        <w:rPr>
          <w:rFonts w:ascii="黑体" w:eastAsia="黑体" w:hAnsi="黑体"/>
          <w:b/>
          <w:bCs/>
          <w:color w:val="000000"/>
          <w:sz w:val="28"/>
          <w:szCs w:val="28"/>
        </w:rPr>
        <w:t>1</w:t>
      </w:r>
      <w:r>
        <w:rPr>
          <w:rFonts w:ascii="黑体" w:eastAsia="黑体" w:hAnsi="黑体" w:hint="eastAsia"/>
          <w:b/>
          <w:bCs/>
          <w:color w:val="000000"/>
          <w:sz w:val="28"/>
          <w:szCs w:val="28"/>
        </w:rPr>
        <w:t>台，预算：10万）</w:t>
      </w:r>
    </w:p>
    <w:p w:rsidR="005A11F2" w:rsidRDefault="005A11F2" w:rsidP="005A11F2">
      <w:pPr>
        <w:spacing w:line="420" w:lineRule="exact"/>
        <w:rPr>
          <w:rFonts w:ascii="黑体" w:eastAsia="黑体" w:hAnsi="黑体"/>
          <w:color w:val="000000"/>
          <w:sz w:val="28"/>
          <w:szCs w:val="28"/>
        </w:rPr>
      </w:pPr>
      <w:r>
        <w:rPr>
          <w:rFonts w:ascii="黑体" w:eastAsia="黑体" w:hAnsi="黑体" w:hint="eastAsia"/>
          <w:color w:val="000000"/>
          <w:sz w:val="28"/>
          <w:szCs w:val="28"/>
        </w:rPr>
        <w:t>一、技术参数要求</w:t>
      </w:r>
    </w:p>
    <w:p w:rsidR="005A11F2" w:rsidRPr="0040681B" w:rsidRDefault="005A11F2" w:rsidP="005A11F2">
      <w:pPr>
        <w:spacing w:line="360" w:lineRule="auto"/>
        <w:rPr>
          <w:rFonts w:ascii="宋体" w:hAnsi="宋体"/>
          <w:color w:val="000000"/>
          <w:sz w:val="24"/>
          <w:szCs w:val="24"/>
        </w:rPr>
      </w:pPr>
      <w:r w:rsidRPr="0040681B">
        <w:rPr>
          <w:rFonts w:ascii="宋体" w:hAnsi="宋体" w:hint="eastAsia"/>
          <w:color w:val="000000"/>
          <w:sz w:val="24"/>
          <w:szCs w:val="24"/>
        </w:rPr>
        <w:t>1、</w:t>
      </w:r>
      <w:r w:rsidRPr="0040681B">
        <w:rPr>
          <w:rFonts w:ascii="宋体" w:hAnsi="宋体"/>
          <w:color w:val="000000"/>
          <w:sz w:val="24"/>
          <w:szCs w:val="24"/>
        </w:rPr>
        <w:t>检测原理：磁微粒化学发光法。</w:t>
      </w:r>
    </w:p>
    <w:p w:rsidR="005A11F2" w:rsidRPr="0040681B" w:rsidRDefault="005A11F2" w:rsidP="005A11F2">
      <w:pPr>
        <w:spacing w:line="360" w:lineRule="auto"/>
        <w:rPr>
          <w:rFonts w:ascii="宋体" w:hAnsi="宋体"/>
          <w:color w:val="000000"/>
          <w:sz w:val="24"/>
          <w:szCs w:val="24"/>
        </w:rPr>
      </w:pPr>
      <w:r w:rsidRPr="0040681B">
        <w:rPr>
          <w:rFonts w:ascii="宋体" w:hAnsi="宋体"/>
          <w:color w:val="000000"/>
          <w:sz w:val="24"/>
          <w:szCs w:val="24"/>
        </w:rPr>
        <w:t>▲</w:t>
      </w:r>
      <w:r w:rsidRPr="0040681B">
        <w:rPr>
          <w:rFonts w:ascii="宋体" w:hAnsi="宋体" w:hint="eastAsia"/>
          <w:color w:val="000000"/>
          <w:sz w:val="24"/>
          <w:szCs w:val="24"/>
        </w:rPr>
        <w:t>2、</w:t>
      </w:r>
      <w:r w:rsidRPr="0040681B">
        <w:rPr>
          <w:rFonts w:ascii="宋体" w:hAnsi="宋体"/>
          <w:color w:val="000000"/>
          <w:sz w:val="24"/>
          <w:szCs w:val="24"/>
        </w:rPr>
        <w:t>支持标本类型：末梢血、全血、血清、血浆、尿液、脑脊液。</w:t>
      </w:r>
    </w:p>
    <w:p w:rsidR="005A11F2" w:rsidRPr="0040681B" w:rsidRDefault="005A11F2" w:rsidP="005A11F2">
      <w:pPr>
        <w:spacing w:line="360" w:lineRule="auto"/>
        <w:rPr>
          <w:rFonts w:ascii="宋体" w:hAnsi="宋体"/>
          <w:color w:val="000000"/>
          <w:sz w:val="24"/>
          <w:szCs w:val="24"/>
        </w:rPr>
      </w:pPr>
      <w:r w:rsidRPr="0040681B">
        <w:rPr>
          <w:rFonts w:ascii="宋体" w:hAnsi="宋体"/>
          <w:color w:val="000000"/>
          <w:sz w:val="24"/>
          <w:szCs w:val="24"/>
        </w:rPr>
        <w:t>▲</w:t>
      </w:r>
      <w:r w:rsidRPr="0040681B">
        <w:rPr>
          <w:rFonts w:ascii="宋体" w:hAnsi="宋体" w:hint="eastAsia"/>
          <w:color w:val="000000"/>
          <w:sz w:val="24"/>
          <w:szCs w:val="24"/>
        </w:rPr>
        <w:t>3、</w:t>
      </w:r>
      <w:r w:rsidRPr="0040681B">
        <w:rPr>
          <w:rFonts w:ascii="宋体" w:hAnsi="宋体"/>
          <w:color w:val="000000"/>
          <w:sz w:val="24"/>
          <w:szCs w:val="24"/>
        </w:rPr>
        <w:t>检测速度：≥200测试/小时，试剂位≥</w:t>
      </w:r>
      <w:r w:rsidRPr="0040681B">
        <w:rPr>
          <w:rFonts w:ascii="宋体" w:hAnsi="宋体" w:hint="eastAsia"/>
          <w:color w:val="000000"/>
          <w:sz w:val="24"/>
          <w:szCs w:val="24"/>
        </w:rPr>
        <w:t>12</w:t>
      </w:r>
      <w:r w:rsidRPr="0040681B">
        <w:rPr>
          <w:rFonts w:ascii="宋体" w:hAnsi="宋体"/>
          <w:color w:val="000000"/>
          <w:sz w:val="24"/>
          <w:szCs w:val="24"/>
        </w:rPr>
        <w:t>个，支持不停机在线更换试剂。</w:t>
      </w:r>
    </w:p>
    <w:p w:rsidR="005A11F2" w:rsidRPr="0040681B" w:rsidRDefault="005A11F2" w:rsidP="005A11F2">
      <w:pPr>
        <w:spacing w:line="360" w:lineRule="auto"/>
        <w:rPr>
          <w:rFonts w:ascii="宋体" w:hAnsi="宋体"/>
          <w:color w:val="000000"/>
          <w:sz w:val="24"/>
          <w:szCs w:val="24"/>
        </w:rPr>
      </w:pPr>
      <w:r w:rsidRPr="0040681B">
        <w:rPr>
          <w:rFonts w:ascii="宋体" w:hAnsi="宋体"/>
          <w:color w:val="000000"/>
          <w:sz w:val="24"/>
          <w:szCs w:val="24"/>
        </w:rPr>
        <w:t>▲</w:t>
      </w:r>
      <w:r w:rsidRPr="0040681B">
        <w:rPr>
          <w:rFonts w:ascii="宋体" w:hAnsi="宋体" w:hint="eastAsia"/>
          <w:color w:val="000000"/>
          <w:sz w:val="24"/>
          <w:szCs w:val="24"/>
        </w:rPr>
        <w:t>4、</w:t>
      </w:r>
      <w:r w:rsidRPr="0040681B">
        <w:rPr>
          <w:rFonts w:ascii="宋体" w:hAnsi="宋体"/>
          <w:color w:val="000000"/>
          <w:sz w:val="24"/>
          <w:szCs w:val="24"/>
        </w:rPr>
        <w:t>在机标本放置区同时可放置标本数≥70个，支持原始管上机检测，包括多种规格采血管、生化反应杯等。</w:t>
      </w:r>
    </w:p>
    <w:p w:rsidR="005A11F2" w:rsidRPr="0040681B" w:rsidRDefault="005A11F2" w:rsidP="005A11F2">
      <w:pPr>
        <w:spacing w:line="360" w:lineRule="auto"/>
        <w:rPr>
          <w:rFonts w:ascii="宋体" w:hAnsi="宋体"/>
          <w:color w:val="000000"/>
          <w:sz w:val="24"/>
          <w:szCs w:val="24"/>
        </w:rPr>
      </w:pPr>
      <w:r w:rsidRPr="0040681B">
        <w:rPr>
          <w:rFonts w:ascii="宋体" w:hAnsi="宋体"/>
          <w:color w:val="000000"/>
          <w:sz w:val="24"/>
          <w:szCs w:val="24"/>
        </w:rPr>
        <w:t>▲</w:t>
      </w:r>
      <w:r w:rsidRPr="0040681B">
        <w:rPr>
          <w:rFonts w:ascii="宋体" w:hAnsi="宋体" w:hint="eastAsia"/>
          <w:color w:val="000000"/>
          <w:sz w:val="24"/>
          <w:szCs w:val="24"/>
        </w:rPr>
        <w:t>5、</w:t>
      </w:r>
      <w:r w:rsidRPr="0040681B">
        <w:rPr>
          <w:rFonts w:ascii="宋体" w:hAnsi="宋体"/>
          <w:color w:val="000000"/>
          <w:sz w:val="24"/>
          <w:szCs w:val="24"/>
        </w:rPr>
        <w:t>可开展末梢血检测项目，至少包括25羟基维生素D、PCT、IL-6、铁蛋白，标本无需前处理直接上机检测</w:t>
      </w:r>
      <w:r w:rsidRPr="0040681B">
        <w:rPr>
          <w:rFonts w:ascii="宋体" w:hAnsi="宋体" w:hint="eastAsia"/>
          <w:color w:val="000000"/>
          <w:sz w:val="24"/>
          <w:szCs w:val="24"/>
        </w:rPr>
        <w:t>。</w:t>
      </w:r>
    </w:p>
    <w:p w:rsidR="005A11F2" w:rsidRPr="0040681B" w:rsidRDefault="005A11F2" w:rsidP="005A11F2">
      <w:pPr>
        <w:spacing w:line="360" w:lineRule="auto"/>
        <w:rPr>
          <w:rFonts w:ascii="宋体" w:hAnsi="宋体"/>
          <w:color w:val="000000"/>
          <w:sz w:val="24"/>
          <w:szCs w:val="24"/>
        </w:rPr>
      </w:pPr>
      <w:r w:rsidRPr="0040681B">
        <w:rPr>
          <w:rFonts w:ascii="宋体" w:hAnsi="宋体" w:hint="eastAsia"/>
          <w:color w:val="000000"/>
          <w:sz w:val="24"/>
          <w:szCs w:val="24"/>
        </w:rPr>
        <w:t>6、</w:t>
      </w:r>
      <w:r w:rsidRPr="0040681B">
        <w:rPr>
          <w:rFonts w:ascii="宋体" w:hAnsi="宋体"/>
          <w:color w:val="000000"/>
          <w:sz w:val="24"/>
          <w:szCs w:val="24"/>
        </w:rPr>
        <w:t>可拓展其他项目，</w:t>
      </w:r>
      <w:r w:rsidRPr="0040681B">
        <w:rPr>
          <w:rFonts w:ascii="宋体" w:hAnsi="宋体" w:hint="eastAsia"/>
          <w:color w:val="000000"/>
          <w:sz w:val="24"/>
          <w:szCs w:val="24"/>
        </w:rPr>
        <w:t>包括但不限于：IGF-1、IGFBP-3、sTfR、红细胞叶酸等。</w:t>
      </w:r>
    </w:p>
    <w:p w:rsidR="005A11F2" w:rsidRPr="0040681B" w:rsidRDefault="005A11F2" w:rsidP="005A11F2">
      <w:pPr>
        <w:spacing w:line="360" w:lineRule="auto"/>
        <w:rPr>
          <w:rFonts w:ascii="宋体" w:hAnsi="宋体"/>
          <w:color w:val="000000"/>
          <w:sz w:val="24"/>
          <w:szCs w:val="24"/>
        </w:rPr>
      </w:pPr>
      <w:r w:rsidRPr="0040681B">
        <w:rPr>
          <w:rFonts w:ascii="宋体" w:hAnsi="宋体" w:hint="eastAsia"/>
          <w:color w:val="000000"/>
          <w:sz w:val="24"/>
          <w:szCs w:val="24"/>
        </w:rPr>
        <w:t>7、</w:t>
      </w:r>
      <w:r w:rsidRPr="0040681B">
        <w:rPr>
          <w:rFonts w:ascii="宋体" w:hAnsi="宋体"/>
          <w:color w:val="000000"/>
          <w:sz w:val="24"/>
          <w:szCs w:val="24"/>
        </w:rPr>
        <w:t>含急诊位，具有急诊样本优先处理功能，自动识别样本条码。</w:t>
      </w:r>
    </w:p>
    <w:p w:rsidR="005A11F2" w:rsidRPr="0040681B" w:rsidRDefault="005A11F2" w:rsidP="005A11F2">
      <w:pPr>
        <w:spacing w:line="360" w:lineRule="auto"/>
        <w:rPr>
          <w:rFonts w:ascii="宋体" w:hAnsi="宋体"/>
          <w:color w:val="000000"/>
          <w:sz w:val="24"/>
          <w:szCs w:val="24"/>
        </w:rPr>
      </w:pPr>
      <w:r w:rsidRPr="0040681B">
        <w:rPr>
          <w:rFonts w:ascii="宋体" w:hAnsi="宋体" w:hint="eastAsia"/>
          <w:color w:val="000000"/>
          <w:sz w:val="24"/>
          <w:szCs w:val="24"/>
        </w:rPr>
        <w:t>8、</w:t>
      </w:r>
      <w:r w:rsidRPr="0040681B">
        <w:rPr>
          <w:rFonts w:ascii="宋体" w:hAnsi="宋体"/>
          <w:color w:val="000000"/>
          <w:sz w:val="24"/>
          <w:szCs w:val="24"/>
        </w:rPr>
        <w:t>支持样本管类型（不同颜色的管帽）自动识别</w:t>
      </w:r>
      <w:r w:rsidRPr="0040681B">
        <w:rPr>
          <w:rFonts w:ascii="宋体" w:hAnsi="宋体" w:hint="eastAsia"/>
          <w:color w:val="000000"/>
          <w:sz w:val="24"/>
          <w:szCs w:val="24"/>
        </w:rPr>
        <w:t>。</w:t>
      </w:r>
    </w:p>
    <w:p w:rsidR="005A11F2" w:rsidRPr="0040681B" w:rsidRDefault="005A11F2" w:rsidP="005A11F2">
      <w:pPr>
        <w:spacing w:line="360" w:lineRule="auto"/>
        <w:rPr>
          <w:rFonts w:ascii="宋体" w:hAnsi="宋体"/>
          <w:color w:val="000000"/>
          <w:sz w:val="24"/>
          <w:szCs w:val="24"/>
        </w:rPr>
      </w:pPr>
      <w:r w:rsidRPr="0040681B">
        <w:rPr>
          <w:rFonts w:ascii="宋体" w:hAnsi="宋体" w:hint="eastAsia"/>
          <w:color w:val="000000"/>
          <w:sz w:val="24"/>
          <w:szCs w:val="24"/>
        </w:rPr>
        <w:t>9、可与血细胞分析仪联机。</w:t>
      </w:r>
    </w:p>
    <w:p w:rsidR="005A11F2" w:rsidRPr="0040681B" w:rsidRDefault="005A11F2" w:rsidP="005A11F2">
      <w:pPr>
        <w:spacing w:line="360" w:lineRule="auto"/>
        <w:rPr>
          <w:rFonts w:ascii="宋体" w:hAnsi="宋体"/>
          <w:color w:val="000000"/>
          <w:sz w:val="24"/>
          <w:szCs w:val="24"/>
        </w:rPr>
      </w:pPr>
      <w:r w:rsidRPr="0040681B">
        <w:rPr>
          <w:rFonts w:ascii="宋体" w:hAnsi="宋体" w:hint="eastAsia"/>
          <w:color w:val="000000"/>
          <w:sz w:val="24"/>
          <w:szCs w:val="24"/>
        </w:rPr>
        <w:t>10</w:t>
      </w:r>
      <w:r w:rsidRPr="0040681B">
        <w:rPr>
          <w:rFonts w:ascii="宋体" w:hAnsi="宋体"/>
          <w:color w:val="000000"/>
          <w:sz w:val="24"/>
          <w:szCs w:val="24"/>
        </w:rPr>
        <w:t>、内置HCT检测模块，自动校准全血、末梢血检测结果</w:t>
      </w:r>
      <w:r w:rsidRPr="0040681B">
        <w:rPr>
          <w:rFonts w:ascii="宋体" w:hAnsi="宋体" w:hint="eastAsia"/>
          <w:color w:val="000000"/>
          <w:sz w:val="24"/>
          <w:szCs w:val="24"/>
        </w:rPr>
        <w:t>。</w:t>
      </w:r>
    </w:p>
    <w:p w:rsidR="005A11F2" w:rsidRPr="0040681B" w:rsidRDefault="005A11F2" w:rsidP="005A11F2">
      <w:pPr>
        <w:spacing w:line="360" w:lineRule="auto"/>
        <w:rPr>
          <w:rFonts w:ascii="宋体" w:hAnsi="宋体"/>
          <w:color w:val="000000"/>
          <w:sz w:val="24"/>
          <w:szCs w:val="24"/>
        </w:rPr>
      </w:pPr>
      <w:r w:rsidRPr="0040681B">
        <w:rPr>
          <w:rFonts w:ascii="宋体" w:hAnsi="宋体" w:hint="eastAsia"/>
          <w:color w:val="000000"/>
          <w:sz w:val="24"/>
          <w:szCs w:val="24"/>
        </w:rPr>
        <w:t>11</w:t>
      </w:r>
      <w:r w:rsidRPr="0040681B">
        <w:rPr>
          <w:rFonts w:ascii="宋体" w:hAnsi="宋体"/>
          <w:color w:val="000000"/>
          <w:sz w:val="24"/>
          <w:szCs w:val="24"/>
        </w:rPr>
        <w:t>、可以和本院LIS系统进行双向通讯连接。</w:t>
      </w:r>
    </w:p>
    <w:p w:rsidR="005A11F2" w:rsidRDefault="005A11F2" w:rsidP="005A11F2">
      <w:pPr>
        <w:spacing w:line="360" w:lineRule="auto"/>
        <w:rPr>
          <w:rFonts w:ascii="黑体" w:eastAsia="黑体" w:hAnsi="黑体"/>
          <w:color w:val="000000"/>
          <w:sz w:val="28"/>
          <w:szCs w:val="28"/>
        </w:rPr>
      </w:pPr>
      <w:r>
        <w:rPr>
          <w:rFonts w:ascii="黑体" w:eastAsia="黑体" w:hAnsi="黑体" w:hint="eastAsia"/>
          <w:color w:val="000000"/>
          <w:sz w:val="28"/>
          <w:szCs w:val="28"/>
        </w:rPr>
        <w:t>二、其他要求</w:t>
      </w:r>
    </w:p>
    <w:p w:rsidR="005A11F2" w:rsidRDefault="005A11F2" w:rsidP="005A11F2">
      <w:pPr>
        <w:spacing w:line="360" w:lineRule="auto"/>
        <w:rPr>
          <w:rFonts w:ascii="宋体" w:hAnsi="宋体"/>
          <w:color w:val="000000"/>
          <w:sz w:val="24"/>
          <w:szCs w:val="24"/>
        </w:rPr>
      </w:pPr>
      <w:r>
        <w:rPr>
          <w:rFonts w:ascii="宋体" w:hAnsi="宋体" w:hint="eastAsia"/>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rsidR="005A11F2" w:rsidRDefault="005A11F2" w:rsidP="005A11F2">
      <w:pPr>
        <w:spacing w:line="360" w:lineRule="auto"/>
        <w:rPr>
          <w:rFonts w:ascii="宋体" w:hAnsi="宋体"/>
          <w:color w:val="000000"/>
          <w:sz w:val="24"/>
          <w:szCs w:val="24"/>
        </w:rPr>
      </w:pPr>
      <w:r>
        <w:rPr>
          <w:rFonts w:ascii="宋体" w:hAnsi="宋体" w:hint="eastAsia"/>
          <w:color w:val="000000"/>
          <w:sz w:val="24"/>
          <w:szCs w:val="24"/>
        </w:rPr>
        <w:t>2、投标人需根据实际情况自主编写并提供售后服务方案（至少包含质保期，响应时间，培训计划等内容）。</w:t>
      </w:r>
    </w:p>
    <w:p w:rsidR="005A11F2" w:rsidRPr="00561BB3" w:rsidRDefault="005A11F2" w:rsidP="005A11F2">
      <w:pPr>
        <w:pStyle w:val="a0"/>
        <w:spacing w:line="360" w:lineRule="auto"/>
        <w:rPr>
          <w:rFonts w:ascii="宋体" w:eastAsia="宋体" w:hAnsi="宋体"/>
          <w:color w:val="000000"/>
          <w:sz w:val="24"/>
          <w:szCs w:val="24"/>
        </w:rPr>
      </w:pPr>
      <w:r w:rsidRPr="00561BB3">
        <w:rPr>
          <w:rFonts w:ascii="宋体" w:eastAsia="宋体" w:hAnsi="宋体" w:cs="Times New Roman" w:hint="eastAsia"/>
          <w:color w:val="000000"/>
          <w:sz w:val="24"/>
          <w:szCs w:val="24"/>
        </w:rPr>
        <w:t>3、质保期要求</w:t>
      </w:r>
      <w:r w:rsidRPr="00561BB3">
        <w:rPr>
          <w:rFonts w:ascii="宋体" w:eastAsia="宋体" w:hAnsi="宋体" w:hint="eastAsia"/>
          <w:color w:val="000000"/>
          <w:sz w:val="24"/>
          <w:szCs w:val="24"/>
        </w:rPr>
        <w:t>：见货物需求一览表。</w:t>
      </w:r>
    </w:p>
    <w:p w:rsidR="005A11F2" w:rsidRDefault="005A11F2" w:rsidP="005A11F2">
      <w:pPr>
        <w:spacing w:after="120" w:line="440" w:lineRule="exact"/>
        <w:rPr>
          <w:rFonts w:ascii="宋体" w:hAnsi="宋体"/>
          <w:color w:val="000000"/>
          <w:sz w:val="24"/>
          <w:szCs w:val="24"/>
        </w:rPr>
      </w:pPr>
      <w:r w:rsidRPr="00561BB3">
        <w:rPr>
          <w:rFonts w:ascii="宋体" w:hAnsi="宋体"/>
          <w:color w:val="000000"/>
          <w:sz w:val="24"/>
          <w:szCs w:val="24"/>
        </w:rPr>
        <w:t>4</w:t>
      </w:r>
      <w:r w:rsidRPr="00561BB3">
        <w:rPr>
          <w:rFonts w:ascii="宋体" w:hAnsi="宋体" w:hint="eastAsia"/>
          <w:color w:val="000000"/>
          <w:sz w:val="24"/>
          <w:szCs w:val="24"/>
        </w:rPr>
        <w:t>、交货期要求：见货物需求一览表。</w:t>
      </w:r>
    </w:p>
    <w:p w:rsidR="00974ADB" w:rsidRDefault="00974ADB" w:rsidP="005A11F2">
      <w:pPr>
        <w:spacing w:after="120" w:line="440" w:lineRule="exact"/>
        <w:rPr>
          <w:rFonts w:ascii="黑体" w:eastAsia="黑体" w:hAnsi="黑体"/>
          <w:b/>
          <w:bCs/>
          <w:color w:val="000000"/>
          <w:sz w:val="28"/>
          <w:szCs w:val="28"/>
        </w:rPr>
      </w:pPr>
    </w:p>
    <w:p w:rsidR="00974ADB" w:rsidRDefault="00974ADB" w:rsidP="005A11F2">
      <w:pPr>
        <w:spacing w:after="120" w:line="440" w:lineRule="exact"/>
        <w:rPr>
          <w:rFonts w:ascii="黑体" w:eastAsia="黑体" w:hAnsi="黑体"/>
          <w:b/>
          <w:bCs/>
          <w:color w:val="000000"/>
          <w:sz w:val="28"/>
          <w:szCs w:val="28"/>
        </w:rPr>
      </w:pPr>
    </w:p>
    <w:p w:rsidR="00974ADB" w:rsidRDefault="00974ADB" w:rsidP="005A11F2">
      <w:pPr>
        <w:spacing w:after="120" w:line="440" w:lineRule="exact"/>
        <w:rPr>
          <w:rFonts w:ascii="黑体" w:eastAsia="黑体" w:hAnsi="黑体"/>
          <w:b/>
          <w:bCs/>
          <w:color w:val="000000"/>
          <w:sz w:val="28"/>
          <w:szCs w:val="28"/>
        </w:rPr>
      </w:pPr>
    </w:p>
    <w:p w:rsidR="0040681B" w:rsidRDefault="0040681B" w:rsidP="0040681B">
      <w:pPr>
        <w:pStyle w:val="a0"/>
        <w:spacing w:line="360" w:lineRule="auto"/>
        <w:rPr>
          <w:rFonts w:ascii="宋体" w:eastAsia="宋体" w:hAnsi="宋体"/>
          <w:color w:val="000000"/>
          <w:sz w:val="24"/>
          <w:szCs w:val="24"/>
        </w:rPr>
      </w:pPr>
    </w:p>
    <w:p w:rsidR="0050237A" w:rsidRDefault="0050237A" w:rsidP="0050237A">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lastRenderedPageBreak/>
        <w:t>第五包：</w:t>
      </w:r>
      <w:r w:rsidRPr="0050237A">
        <w:rPr>
          <w:rFonts w:ascii="黑体" w:eastAsia="黑体" w:hAnsi="黑体" w:hint="eastAsia"/>
          <w:b/>
          <w:bCs/>
          <w:color w:val="000000"/>
          <w:sz w:val="28"/>
          <w:szCs w:val="28"/>
        </w:rPr>
        <w:t>化学发光仪（自免）</w:t>
      </w:r>
    </w:p>
    <w:p w:rsidR="0050237A" w:rsidRDefault="0050237A" w:rsidP="0050237A">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t xml:space="preserve"> （数量：</w:t>
      </w:r>
      <w:r>
        <w:rPr>
          <w:rFonts w:ascii="黑体" w:eastAsia="黑体" w:hAnsi="黑体"/>
          <w:b/>
          <w:bCs/>
          <w:color w:val="000000"/>
          <w:sz w:val="28"/>
          <w:szCs w:val="28"/>
        </w:rPr>
        <w:t>1</w:t>
      </w:r>
      <w:r>
        <w:rPr>
          <w:rFonts w:ascii="黑体" w:eastAsia="黑体" w:hAnsi="黑体" w:hint="eastAsia"/>
          <w:b/>
          <w:bCs/>
          <w:color w:val="000000"/>
          <w:sz w:val="28"/>
          <w:szCs w:val="28"/>
        </w:rPr>
        <w:t>台，预算：10万）</w:t>
      </w:r>
    </w:p>
    <w:p w:rsidR="0050237A" w:rsidRDefault="0050237A" w:rsidP="0050237A">
      <w:pPr>
        <w:spacing w:line="420" w:lineRule="exact"/>
        <w:rPr>
          <w:rFonts w:ascii="黑体" w:eastAsia="黑体" w:hAnsi="黑体"/>
          <w:color w:val="000000"/>
          <w:sz w:val="28"/>
          <w:szCs w:val="28"/>
        </w:rPr>
      </w:pPr>
      <w:r>
        <w:rPr>
          <w:rFonts w:ascii="黑体" w:eastAsia="黑体" w:hAnsi="黑体" w:hint="eastAsia"/>
          <w:color w:val="000000"/>
          <w:sz w:val="28"/>
          <w:szCs w:val="28"/>
        </w:rPr>
        <w:t>一、技术参数要求</w:t>
      </w:r>
    </w:p>
    <w:p w:rsidR="0050237A" w:rsidRPr="0050237A" w:rsidRDefault="0050237A" w:rsidP="0050237A">
      <w:pPr>
        <w:spacing w:line="360" w:lineRule="auto"/>
        <w:rPr>
          <w:rFonts w:ascii="宋体" w:hAnsi="宋体"/>
          <w:color w:val="000000"/>
          <w:sz w:val="24"/>
          <w:szCs w:val="24"/>
        </w:rPr>
      </w:pPr>
      <w:r w:rsidRPr="0050237A">
        <w:rPr>
          <w:rFonts w:ascii="宋体" w:hAnsi="宋体" w:hint="eastAsia"/>
          <w:color w:val="000000"/>
          <w:sz w:val="24"/>
          <w:szCs w:val="24"/>
        </w:rPr>
        <w:t>1、</w:t>
      </w:r>
      <w:r w:rsidRPr="0050237A">
        <w:rPr>
          <w:rFonts w:ascii="宋体" w:hAnsi="宋体"/>
          <w:color w:val="000000"/>
          <w:sz w:val="24"/>
          <w:szCs w:val="24"/>
        </w:rPr>
        <w:t>检测原理：磁微粒化学发光法</w:t>
      </w:r>
      <w:r w:rsidRPr="0050237A">
        <w:rPr>
          <w:rFonts w:ascii="宋体" w:hAnsi="宋体" w:hint="eastAsia"/>
          <w:color w:val="000000"/>
          <w:sz w:val="24"/>
          <w:szCs w:val="24"/>
        </w:rPr>
        <w:t>。</w:t>
      </w:r>
      <w:r w:rsidRPr="0050237A">
        <w:rPr>
          <w:rFonts w:ascii="宋体" w:hAnsi="宋体"/>
          <w:color w:val="000000"/>
          <w:sz w:val="24"/>
          <w:szCs w:val="24"/>
        </w:rPr>
        <w:tab/>
      </w:r>
    </w:p>
    <w:p w:rsidR="0050237A" w:rsidRPr="0050237A" w:rsidRDefault="0050237A" w:rsidP="0050237A">
      <w:pPr>
        <w:spacing w:line="360" w:lineRule="auto"/>
        <w:rPr>
          <w:rFonts w:ascii="宋体" w:hAnsi="宋体"/>
          <w:color w:val="000000"/>
          <w:sz w:val="24"/>
          <w:szCs w:val="24"/>
        </w:rPr>
      </w:pPr>
      <w:r w:rsidRPr="0050237A">
        <w:rPr>
          <w:rFonts w:ascii="宋体" w:hAnsi="宋体"/>
          <w:color w:val="000000"/>
          <w:sz w:val="24"/>
          <w:szCs w:val="24"/>
        </w:rPr>
        <w:t>▲</w:t>
      </w:r>
      <w:r w:rsidRPr="0050237A">
        <w:rPr>
          <w:rFonts w:ascii="宋体" w:hAnsi="宋体" w:hint="eastAsia"/>
          <w:color w:val="000000"/>
          <w:sz w:val="24"/>
          <w:szCs w:val="24"/>
        </w:rPr>
        <w:t>2、</w:t>
      </w:r>
      <w:r w:rsidRPr="0050237A">
        <w:rPr>
          <w:rFonts w:ascii="宋体" w:hAnsi="宋体"/>
          <w:color w:val="000000"/>
          <w:sz w:val="24"/>
          <w:szCs w:val="24"/>
        </w:rPr>
        <w:t>检测速度：</w:t>
      </w:r>
      <w:bookmarkStart w:id="8" w:name="OLE_LINK4"/>
      <w:r w:rsidRPr="0050237A">
        <w:rPr>
          <w:rFonts w:ascii="宋体" w:hAnsi="宋体"/>
          <w:color w:val="000000"/>
          <w:sz w:val="24"/>
          <w:szCs w:val="24"/>
        </w:rPr>
        <w:t>≥</w:t>
      </w:r>
      <w:bookmarkEnd w:id="8"/>
      <w:r w:rsidRPr="0050237A">
        <w:rPr>
          <w:rFonts w:ascii="宋体" w:hAnsi="宋体"/>
          <w:color w:val="000000"/>
          <w:sz w:val="24"/>
          <w:szCs w:val="24"/>
        </w:rPr>
        <w:t>600测试/小时，试剂位≥36个，支持不停机在线更换试剂。</w:t>
      </w:r>
    </w:p>
    <w:p w:rsidR="0050237A" w:rsidRPr="0050237A" w:rsidRDefault="0050237A" w:rsidP="0050237A">
      <w:pPr>
        <w:spacing w:line="360" w:lineRule="auto"/>
        <w:rPr>
          <w:rFonts w:ascii="宋体" w:hAnsi="宋体"/>
          <w:color w:val="000000"/>
          <w:sz w:val="24"/>
          <w:szCs w:val="24"/>
        </w:rPr>
      </w:pPr>
      <w:r w:rsidRPr="0050237A">
        <w:rPr>
          <w:rFonts w:ascii="宋体" w:hAnsi="宋体"/>
          <w:color w:val="000000"/>
          <w:sz w:val="24"/>
          <w:szCs w:val="24"/>
        </w:rPr>
        <w:t>▲</w:t>
      </w:r>
      <w:r w:rsidRPr="0050237A">
        <w:rPr>
          <w:rFonts w:ascii="宋体" w:hAnsi="宋体" w:hint="eastAsia"/>
          <w:color w:val="000000"/>
          <w:sz w:val="24"/>
          <w:szCs w:val="24"/>
        </w:rPr>
        <w:t>3、</w:t>
      </w:r>
      <w:r w:rsidRPr="0050237A">
        <w:rPr>
          <w:rFonts w:ascii="宋体" w:hAnsi="宋体"/>
          <w:color w:val="000000"/>
          <w:sz w:val="24"/>
          <w:szCs w:val="24"/>
        </w:rPr>
        <w:t>样本位≥1</w:t>
      </w:r>
      <w:r w:rsidRPr="0050237A">
        <w:rPr>
          <w:rFonts w:ascii="宋体" w:hAnsi="宋体" w:hint="eastAsia"/>
          <w:color w:val="000000"/>
          <w:sz w:val="24"/>
          <w:szCs w:val="24"/>
        </w:rPr>
        <w:t>2</w:t>
      </w:r>
      <w:r w:rsidRPr="0050237A">
        <w:rPr>
          <w:rFonts w:ascii="宋体" w:hAnsi="宋体"/>
          <w:color w:val="000000"/>
          <w:sz w:val="24"/>
          <w:szCs w:val="24"/>
        </w:rPr>
        <w:t>0个，支持原始管上机检测，含急诊位，具有急诊样本优先处理功能，自动识别样本条码。</w:t>
      </w:r>
    </w:p>
    <w:p w:rsidR="0050237A" w:rsidRPr="0050237A" w:rsidRDefault="0050237A" w:rsidP="0050237A">
      <w:pPr>
        <w:spacing w:line="360" w:lineRule="auto"/>
        <w:rPr>
          <w:rFonts w:ascii="宋体" w:hAnsi="宋体"/>
          <w:color w:val="000000"/>
          <w:sz w:val="24"/>
          <w:szCs w:val="24"/>
        </w:rPr>
      </w:pPr>
      <w:r w:rsidRPr="0050237A">
        <w:rPr>
          <w:rFonts w:ascii="宋体" w:hAnsi="宋体" w:hint="eastAsia"/>
          <w:color w:val="000000"/>
          <w:sz w:val="24"/>
          <w:szCs w:val="24"/>
        </w:rPr>
        <w:t>4、</w:t>
      </w:r>
      <w:r w:rsidRPr="0050237A">
        <w:rPr>
          <w:rFonts w:ascii="宋体" w:hAnsi="宋体"/>
          <w:color w:val="000000"/>
          <w:sz w:val="24"/>
          <w:szCs w:val="24"/>
        </w:rPr>
        <w:t>反应杯支持随时倾倒式装载，具备反应杯不足报警提醒功能。</w:t>
      </w:r>
    </w:p>
    <w:p w:rsidR="0050237A" w:rsidRPr="0050237A" w:rsidRDefault="0050237A" w:rsidP="0050237A">
      <w:pPr>
        <w:spacing w:line="360" w:lineRule="auto"/>
        <w:rPr>
          <w:rFonts w:ascii="宋体" w:hAnsi="宋体"/>
          <w:color w:val="000000"/>
          <w:sz w:val="24"/>
          <w:szCs w:val="24"/>
        </w:rPr>
      </w:pPr>
      <w:r w:rsidRPr="0050237A">
        <w:rPr>
          <w:rFonts w:ascii="宋体" w:hAnsi="宋体" w:hint="eastAsia"/>
          <w:color w:val="000000"/>
          <w:sz w:val="24"/>
          <w:szCs w:val="24"/>
        </w:rPr>
        <w:t>5、</w:t>
      </w:r>
      <w:r w:rsidRPr="0050237A">
        <w:rPr>
          <w:rFonts w:ascii="宋体" w:hAnsi="宋体"/>
          <w:color w:val="000000"/>
          <w:sz w:val="24"/>
          <w:szCs w:val="24"/>
        </w:rPr>
        <w:t>试剂系统：具备试剂冷藏装置（2-8℃），支持试剂测试过程中在线更换和试剂在机存放，具备试剂不足报警提醒功能。</w:t>
      </w:r>
    </w:p>
    <w:p w:rsidR="0050237A" w:rsidRPr="0050237A" w:rsidRDefault="0050237A" w:rsidP="0050237A">
      <w:pPr>
        <w:spacing w:line="360" w:lineRule="auto"/>
        <w:rPr>
          <w:rFonts w:ascii="宋体" w:hAnsi="宋体"/>
          <w:color w:val="000000"/>
          <w:sz w:val="24"/>
          <w:szCs w:val="24"/>
        </w:rPr>
      </w:pPr>
      <w:r w:rsidRPr="0050237A">
        <w:rPr>
          <w:rFonts w:ascii="宋体" w:hAnsi="宋体"/>
          <w:color w:val="000000"/>
          <w:sz w:val="24"/>
          <w:szCs w:val="24"/>
        </w:rPr>
        <w:t>▲</w:t>
      </w:r>
      <w:r w:rsidRPr="0050237A">
        <w:rPr>
          <w:rFonts w:ascii="宋体" w:hAnsi="宋体" w:hint="eastAsia"/>
          <w:color w:val="000000"/>
          <w:sz w:val="24"/>
          <w:szCs w:val="24"/>
        </w:rPr>
        <w:t>6、</w:t>
      </w:r>
      <w:r w:rsidRPr="0050237A">
        <w:rPr>
          <w:rFonts w:ascii="宋体" w:hAnsi="宋体"/>
          <w:color w:val="000000"/>
          <w:sz w:val="24"/>
          <w:szCs w:val="24"/>
        </w:rPr>
        <w:t>检测项目：能满足自身免疫</w:t>
      </w:r>
      <w:r w:rsidRPr="0050237A">
        <w:rPr>
          <w:rFonts w:ascii="宋体" w:hAnsi="宋体" w:hint="eastAsia"/>
          <w:color w:val="000000"/>
          <w:sz w:val="24"/>
          <w:szCs w:val="24"/>
        </w:rPr>
        <w:t>、</w:t>
      </w:r>
      <w:r w:rsidRPr="0050237A">
        <w:rPr>
          <w:rFonts w:ascii="宋体" w:hAnsi="宋体"/>
          <w:color w:val="000000"/>
          <w:sz w:val="24"/>
          <w:szCs w:val="24"/>
        </w:rPr>
        <w:t>传染病标志物</w:t>
      </w:r>
      <w:r w:rsidRPr="0050237A">
        <w:rPr>
          <w:rFonts w:ascii="宋体" w:hAnsi="宋体" w:hint="eastAsia"/>
          <w:color w:val="000000"/>
          <w:sz w:val="24"/>
          <w:szCs w:val="24"/>
        </w:rPr>
        <w:t>、</w:t>
      </w:r>
      <w:r w:rsidRPr="0050237A">
        <w:rPr>
          <w:rFonts w:ascii="宋体" w:hAnsi="宋体"/>
          <w:color w:val="000000"/>
          <w:sz w:val="24"/>
          <w:szCs w:val="24"/>
        </w:rPr>
        <w:t>肿瘤，甲功</w:t>
      </w:r>
      <w:r w:rsidRPr="0050237A">
        <w:rPr>
          <w:rFonts w:ascii="宋体" w:hAnsi="宋体" w:hint="eastAsia"/>
          <w:color w:val="000000"/>
          <w:sz w:val="24"/>
          <w:szCs w:val="24"/>
        </w:rPr>
        <w:t>、</w:t>
      </w:r>
      <w:r w:rsidRPr="0050237A">
        <w:rPr>
          <w:rFonts w:ascii="宋体" w:hAnsi="宋体"/>
          <w:color w:val="000000"/>
          <w:sz w:val="24"/>
          <w:szCs w:val="24"/>
        </w:rPr>
        <w:t>激素等常规项目检测，其中自身抗体项目至少</w:t>
      </w:r>
      <w:r w:rsidRPr="0050237A">
        <w:rPr>
          <w:rFonts w:ascii="宋体" w:hAnsi="宋体" w:hint="eastAsia"/>
          <w:color w:val="000000"/>
          <w:sz w:val="24"/>
          <w:szCs w:val="24"/>
        </w:rPr>
        <w:t>能满足</w:t>
      </w:r>
      <w:r w:rsidRPr="0050237A">
        <w:rPr>
          <w:rFonts w:ascii="宋体" w:hAnsi="宋体"/>
          <w:color w:val="000000"/>
          <w:sz w:val="24"/>
          <w:szCs w:val="24"/>
        </w:rPr>
        <w:t>结缔组织疾病、磷脂综合征、不孕不育、自身免疫性肝病、自身免疫性甲状腺疾病、自身免疫性糖尿病等疾病的实验室诊断。</w:t>
      </w:r>
    </w:p>
    <w:p w:rsidR="0050237A" w:rsidRPr="0050237A" w:rsidRDefault="0050237A" w:rsidP="0050237A">
      <w:pPr>
        <w:spacing w:line="360" w:lineRule="auto"/>
        <w:rPr>
          <w:rFonts w:ascii="宋体" w:hAnsi="宋体"/>
          <w:color w:val="000000"/>
          <w:sz w:val="24"/>
          <w:szCs w:val="24"/>
        </w:rPr>
      </w:pPr>
      <w:r w:rsidRPr="0050237A">
        <w:rPr>
          <w:rFonts w:ascii="宋体" w:hAnsi="宋体" w:hint="eastAsia"/>
          <w:color w:val="000000"/>
          <w:sz w:val="24"/>
          <w:szCs w:val="24"/>
        </w:rPr>
        <w:t>7、</w:t>
      </w:r>
      <w:r w:rsidRPr="0050237A">
        <w:rPr>
          <w:rFonts w:ascii="宋体" w:hAnsi="宋体"/>
          <w:color w:val="000000"/>
          <w:sz w:val="24"/>
          <w:szCs w:val="24"/>
        </w:rPr>
        <w:t>可以和本院LIS系统进行双向通讯连接</w:t>
      </w:r>
      <w:r w:rsidRPr="0050237A">
        <w:rPr>
          <w:rFonts w:ascii="宋体" w:hAnsi="宋体" w:hint="eastAsia"/>
          <w:color w:val="000000"/>
          <w:sz w:val="24"/>
          <w:szCs w:val="24"/>
        </w:rPr>
        <w:t>。</w:t>
      </w:r>
    </w:p>
    <w:p w:rsidR="0050237A" w:rsidRDefault="0050237A" w:rsidP="0050237A">
      <w:pPr>
        <w:spacing w:line="360" w:lineRule="auto"/>
        <w:rPr>
          <w:rFonts w:ascii="黑体" w:eastAsia="黑体" w:hAnsi="黑体"/>
          <w:color w:val="000000"/>
          <w:sz w:val="28"/>
          <w:szCs w:val="28"/>
        </w:rPr>
      </w:pPr>
      <w:r>
        <w:rPr>
          <w:rFonts w:ascii="黑体" w:eastAsia="黑体" w:hAnsi="黑体" w:hint="eastAsia"/>
          <w:color w:val="000000"/>
          <w:sz w:val="28"/>
          <w:szCs w:val="28"/>
        </w:rPr>
        <w:t>二、其他要求</w:t>
      </w:r>
    </w:p>
    <w:p w:rsidR="0050237A" w:rsidRDefault="0050237A" w:rsidP="0050237A">
      <w:pPr>
        <w:spacing w:line="360" w:lineRule="auto"/>
        <w:rPr>
          <w:rFonts w:ascii="宋体" w:hAnsi="宋体"/>
          <w:color w:val="000000"/>
          <w:sz w:val="24"/>
          <w:szCs w:val="24"/>
        </w:rPr>
      </w:pPr>
      <w:r>
        <w:rPr>
          <w:rFonts w:ascii="宋体" w:hAnsi="宋体" w:hint="eastAsia"/>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rsidR="0050237A" w:rsidRDefault="0050237A" w:rsidP="0050237A">
      <w:pPr>
        <w:spacing w:line="360" w:lineRule="auto"/>
        <w:rPr>
          <w:rFonts w:ascii="宋体" w:hAnsi="宋体"/>
          <w:color w:val="000000"/>
          <w:sz w:val="24"/>
          <w:szCs w:val="24"/>
        </w:rPr>
      </w:pPr>
      <w:r>
        <w:rPr>
          <w:rFonts w:ascii="宋体" w:hAnsi="宋体" w:hint="eastAsia"/>
          <w:color w:val="000000"/>
          <w:sz w:val="24"/>
          <w:szCs w:val="24"/>
        </w:rPr>
        <w:t>2、投标人需根据实际情况自主编写并提供售后服务方案（至少包含质保期，响应时间，培训计划等内容）。</w:t>
      </w:r>
    </w:p>
    <w:p w:rsidR="0050237A" w:rsidRPr="00561BB3" w:rsidRDefault="0050237A" w:rsidP="0050237A">
      <w:pPr>
        <w:pStyle w:val="a0"/>
        <w:spacing w:line="360" w:lineRule="auto"/>
        <w:rPr>
          <w:rFonts w:ascii="宋体" w:eastAsia="宋体" w:hAnsi="宋体"/>
          <w:color w:val="000000"/>
          <w:sz w:val="24"/>
          <w:szCs w:val="24"/>
        </w:rPr>
      </w:pPr>
      <w:r w:rsidRPr="00561BB3">
        <w:rPr>
          <w:rFonts w:ascii="宋体" w:eastAsia="宋体" w:hAnsi="宋体" w:cs="Times New Roman" w:hint="eastAsia"/>
          <w:color w:val="000000"/>
          <w:sz w:val="24"/>
          <w:szCs w:val="24"/>
        </w:rPr>
        <w:t>3、质保期要求</w:t>
      </w:r>
      <w:r w:rsidRPr="00561BB3">
        <w:rPr>
          <w:rFonts w:ascii="宋体" w:eastAsia="宋体" w:hAnsi="宋体" w:hint="eastAsia"/>
          <w:color w:val="000000"/>
          <w:sz w:val="24"/>
          <w:szCs w:val="24"/>
        </w:rPr>
        <w:t>：见货物需求一览表。</w:t>
      </w:r>
    </w:p>
    <w:p w:rsidR="0050237A" w:rsidRDefault="0050237A" w:rsidP="0050237A">
      <w:pPr>
        <w:pStyle w:val="a0"/>
        <w:spacing w:line="360" w:lineRule="auto"/>
        <w:rPr>
          <w:rFonts w:ascii="宋体" w:eastAsia="宋体" w:hAnsi="宋体"/>
          <w:color w:val="000000"/>
          <w:sz w:val="24"/>
          <w:szCs w:val="24"/>
        </w:rPr>
      </w:pPr>
      <w:r w:rsidRPr="00561BB3">
        <w:rPr>
          <w:rFonts w:ascii="宋体" w:eastAsia="宋体" w:hAnsi="宋体"/>
          <w:color w:val="000000"/>
          <w:sz w:val="24"/>
          <w:szCs w:val="24"/>
        </w:rPr>
        <w:t>4</w:t>
      </w:r>
      <w:r w:rsidRPr="00561BB3">
        <w:rPr>
          <w:rFonts w:ascii="宋体" w:eastAsia="宋体" w:hAnsi="宋体" w:hint="eastAsia"/>
          <w:color w:val="000000"/>
          <w:sz w:val="24"/>
          <w:szCs w:val="24"/>
        </w:rPr>
        <w:t>、交货期要求：见货物需求一览表。</w:t>
      </w:r>
    </w:p>
    <w:p w:rsidR="00780994" w:rsidRDefault="008E67B7" w:rsidP="003F1534">
      <w:pPr>
        <w:widowControl/>
        <w:jc w:val="center"/>
        <w:rPr>
          <w:b/>
          <w:color w:val="000000"/>
          <w:sz w:val="44"/>
          <w:szCs w:val="44"/>
        </w:rPr>
      </w:pPr>
      <w:r>
        <w:rPr>
          <w:b/>
          <w:color w:val="000000"/>
          <w:sz w:val="44"/>
          <w:szCs w:val="44"/>
        </w:rPr>
        <w:br w:type="page"/>
      </w:r>
      <w:r w:rsidR="009578FB">
        <w:rPr>
          <w:rFonts w:hint="eastAsia"/>
          <w:b/>
          <w:color w:val="000000"/>
          <w:sz w:val="44"/>
          <w:szCs w:val="44"/>
        </w:rPr>
        <w:lastRenderedPageBreak/>
        <w:t>第二部分</w:t>
      </w:r>
      <w:r w:rsidR="002E61E5">
        <w:rPr>
          <w:rFonts w:hint="eastAsia"/>
          <w:b/>
          <w:color w:val="000000"/>
          <w:sz w:val="44"/>
          <w:szCs w:val="44"/>
        </w:rPr>
        <w:t>资格审查及评标办法</w:t>
      </w:r>
    </w:p>
    <w:p w:rsidR="00780994" w:rsidRDefault="002E61E5" w:rsidP="00EF564C">
      <w:pPr>
        <w:spacing w:beforeLines="50" w:afterLines="50"/>
        <w:ind w:firstLineChars="200" w:firstLine="643"/>
        <w:outlineLvl w:val="1"/>
        <w:rPr>
          <w:b/>
          <w:color w:val="000000"/>
          <w:sz w:val="32"/>
          <w:szCs w:val="32"/>
        </w:rPr>
      </w:pPr>
      <w:bookmarkStart w:id="9" w:name="_Toc24217_WPSOffice_Level2"/>
      <w:bookmarkStart w:id="10" w:name="_Toc4647"/>
      <w:r>
        <w:rPr>
          <w:rFonts w:hint="eastAsia"/>
          <w:b/>
          <w:color w:val="000000"/>
          <w:sz w:val="32"/>
          <w:szCs w:val="32"/>
        </w:rPr>
        <w:t>一、资格审查</w:t>
      </w:r>
      <w:bookmarkEnd w:id="9"/>
      <w:bookmarkEnd w:id="10"/>
    </w:p>
    <w:p w:rsidR="00780994" w:rsidRDefault="002E61E5">
      <w:pPr>
        <w:ind w:firstLine="420"/>
        <w:rPr>
          <w:rFonts w:ascii="宋体" w:hAnsi="宋体" w:cs="宋体"/>
          <w:color w:val="000000"/>
          <w:sz w:val="24"/>
        </w:rPr>
      </w:pPr>
      <w:r>
        <w:rPr>
          <w:rFonts w:ascii="宋体" w:hAnsi="宋体" w:cs="宋体" w:hint="eastAsia"/>
          <w:color w:val="000000"/>
          <w:sz w:val="24"/>
        </w:rPr>
        <w:t>采购人按照下列指标对各投标人的资格进行审查，未通过审查的为无效标，不参与评标。</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972"/>
        <w:gridCol w:w="5888"/>
      </w:tblGrid>
      <w:tr w:rsidR="00780994">
        <w:trPr>
          <w:trHeight w:val="503"/>
        </w:trPr>
        <w:tc>
          <w:tcPr>
            <w:tcW w:w="2972" w:type="dxa"/>
            <w:vAlign w:val="center"/>
          </w:tcPr>
          <w:p w:rsidR="00780994" w:rsidRDefault="002E61E5">
            <w:pPr>
              <w:jc w:val="center"/>
              <w:rPr>
                <w:rFonts w:ascii="宋体" w:hAnsi="宋体" w:cs="宋体"/>
                <w:color w:val="000000"/>
                <w:sz w:val="24"/>
                <w:szCs w:val="28"/>
              </w:rPr>
            </w:pPr>
            <w:r>
              <w:rPr>
                <w:rFonts w:ascii="宋体" w:hAnsi="宋体" w:cs="宋体" w:hint="eastAsia"/>
                <w:color w:val="000000"/>
                <w:sz w:val="24"/>
                <w:szCs w:val="28"/>
              </w:rPr>
              <w:t>资格审查因素</w:t>
            </w:r>
          </w:p>
        </w:tc>
        <w:tc>
          <w:tcPr>
            <w:tcW w:w="5888" w:type="dxa"/>
            <w:vAlign w:val="center"/>
          </w:tcPr>
          <w:p w:rsidR="00780994" w:rsidRDefault="002E61E5">
            <w:pPr>
              <w:jc w:val="center"/>
              <w:rPr>
                <w:rFonts w:ascii="宋体" w:hAnsi="宋体" w:cs="宋体"/>
                <w:color w:val="000000"/>
                <w:sz w:val="24"/>
                <w:szCs w:val="28"/>
              </w:rPr>
            </w:pPr>
            <w:r>
              <w:rPr>
                <w:rFonts w:ascii="宋体" w:hAnsi="宋体" w:cs="宋体" w:hint="eastAsia"/>
                <w:color w:val="000000"/>
                <w:sz w:val="24"/>
                <w:szCs w:val="28"/>
              </w:rPr>
              <w:t>审查标准</w:t>
            </w:r>
          </w:p>
        </w:tc>
      </w:tr>
      <w:tr w:rsidR="00780994">
        <w:trPr>
          <w:trHeight w:val="90"/>
        </w:trPr>
        <w:tc>
          <w:tcPr>
            <w:tcW w:w="2972" w:type="dxa"/>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t>投标人</w:t>
            </w:r>
            <w:r>
              <w:rPr>
                <w:rFonts w:ascii="宋体" w:hAnsi="宋体" w:cs="宋体"/>
                <w:color w:val="000000"/>
                <w:sz w:val="24"/>
                <w:szCs w:val="28"/>
              </w:rPr>
              <w:t>法人营业执照副本（</w:t>
            </w:r>
            <w:r>
              <w:rPr>
                <w:rFonts w:ascii="宋体" w:hAnsi="宋体" w:cs="宋体" w:hint="eastAsia"/>
                <w:color w:val="000000"/>
                <w:sz w:val="24"/>
                <w:szCs w:val="28"/>
              </w:rPr>
              <w:t>“三证合一”的营业执照</w:t>
            </w:r>
            <w:r>
              <w:rPr>
                <w:rFonts w:ascii="宋体" w:hAnsi="宋体" w:cs="宋体"/>
                <w:color w:val="000000"/>
                <w:sz w:val="24"/>
                <w:szCs w:val="28"/>
              </w:rPr>
              <w:t>）</w:t>
            </w:r>
          </w:p>
        </w:tc>
        <w:tc>
          <w:tcPr>
            <w:tcW w:w="5888" w:type="dxa"/>
            <w:vMerge w:val="restart"/>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t>一、资格证明文件；</w:t>
            </w:r>
          </w:p>
          <w:p w:rsidR="00780994" w:rsidRDefault="002E61E5">
            <w:pPr>
              <w:jc w:val="left"/>
              <w:rPr>
                <w:rFonts w:ascii="宋体" w:hAnsi="宋体" w:cs="宋体"/>
                <w:color w:val="000000"/>
                <w:sz w:val="24"/>
                <w:szCs w:val="28"/>
              </w:rPr>
            </w:pPr>
            <w:r>
              <w:rPr>
                <w:rFonts w:ascii="宋体" w:hAnsi="宋体" w:cs="宋体"/>
                <w:color w:val="000000"/>
                <w:sz w:val="24"/>
                <w:szCs w:val="28"/>
              </w:rPr>
              <w:t>1</w:t>
            </w:r>
            <w:r>
              <w:rPr>
                <w:rFonts w:ascii="宋体" w:hAnsi="宋体" w:cs="宋体" w:hint="eastAsia"/>
                <w:color w:val="000000"/>
                <w:sz w:val="24"/>
                <w:szCs w:val="28"/>
              </w:rPr>
              <w:t>、投标人法人营业执照副本复印件(“三证合一”的营业执照）；</w:t>
            </w:r>
          </w:p>
          <w:p w:rsidR="00CA21FE" w:rsidRPr="00CA21FE" w:rsidRDefault="00CA21FE" w:rsidP="00CA21FE">
            <w:pPr>
              <w:jc w:val="left"/>
              <w:rPr>
                <w:rFonts w:ascii="宋体" w:hAnsi="宋体" w:cs="宋体"/>
                <w:color w:val="000000"/>
                <w:sz w:val="24"/>
                <w:szCs w:val="28"/>
              </w:rPr>
            </w:pPr>
            <w:r w:rsidRPr="00CA21FE">
              <w:rPr>
                <w:rFonts w:ascii="宋体" w:hAnsi="宋体" w:cs="宋体" w:hint="eastAsia"/>
                <w:color w:val="000000"/>
                <w:sz w:val="24"/>
                <w:szCs w:val="28"/>
              </w:rPr>
              <w:t>2、</w:t>
            </w:r>
            <w:r>
              <w:rPr>
                <w:rFonts w:ascii="宋体" w:hAnsi="宋体" w:cs="宋体" w:hint="eastAsia"/>
                <w:color w:val="000000"/>
                <w:sz w:val="24"/>
                <w:szCs w:val="28"/>
              </w:rPr>
              <w:t>2</w:t>
            </w:r>
            <w:r>
              <w:rPr>
                <w:rFonts w:ascii="宋体" w:hAnsi="宋体" w:cs="宋体"/>
                <w:color w:val="000000"/>
                <w:sz w:val="24"/>
                <w:szCs w:val="28"/>
              </w:rPr>
              <w:t>0</w:t>
            </w:r>
            <w:r w:rsidR="0050237A">
              <w:rPr>
                <w:rFonts w:ascii="宋体" w:hAnsi="宋体" w:cs="宋体" w:hint="eastAsia"/>
                <w:color w:val="000000"/>
                <w:sz w:val="24"/>
                <w:szCs w:val="28"/>
              </w:rPr>
              <w:t>24</w:t>
            </w:r>
            <w:r>
              <w:rPr>
                <w:rFonts w:ascii="宋体" w:hAnsi="宋体" w:cs="宋体" w:hint="eastAsia"/>
                <w:color w:val="000000"/>
                <w:sz w:val="24"/>
                <w:szCs w:val="28"/>
              </w:rPr>
              <w:t>年度财务报表（2</w:t>
            </w:r>
            <w:r>
              <w:rPr>
                <w:rFonts w:ascii="宋体" w:hAnsi="宋体" w:cs="宋体"/>
                <w:color w:val="000000"/>
                <w:sz w:val="24"/>
                <w:szCs w:val="28"/>
              </w:rPr>
              <w:t>02</w:t>
            </w:r>
            <w:r w:rsidR="0050237A">
              <w:rPr>
                <w:rFonts w:ascii="宋体" w:hAnsi="宋体" w:cs="宋体" w:hint="eastAsia"/>
                <w:color w:val="000000"/>
                <w:sz w:val="24"/>
                <w:szCs w:val="28"/>
              </w:rPr>
              <w:t>5</w:t>
            </w:r>
            <w:r>
              <w:rPr>
                <w:rFonts w:ascii="宋体" w:hAnsi="宋体" w:cs="宋体" w:hint="eastAsia"/>
                <w:color w:val="000000"/>
                <w:sz w:val="24"/>
                <w:szCs w:val="28"/>
              </w:rPr>
              <w:t>年1月1日之后成立的供应商需提供基本开户银行出具的资信证明）；</w:t>
            </w:r>
            <w:r w:rsidR="00982B4C">
              <w:rPr>
                <w:rFonts w:ascii="宋体" w:hAnsi="宋体" w:cs="宋体" w:hint="eastAsia"/>
                <w:color w:val="000000"/>
                <w:sz w:val="24"/>
                <w:szCs w:val="28"/>
              </w:rPr>
              <w:t>（至少包括资产负债表、利润表）</w:t>
            </w:r>
          </w:p>
          <w:p w:rsidR="007D4BBF" w:rsidRDefault="007D4BBF">
            <w:pPr>
              <w:jc w:val="left"/>
              <w:rPr>
                <w:rFonts w:ascii="宋体" w:hAnsi="宋体" w:cs="宋体"/>
                <w:color w:val="000000"/>
                <w:sz w:val="24"/>
                <w:szCs w:val="28"/>
              </w:rPr>
            </w:pPr>
            <w:r>
              <w:rPr>
                <w:rFonts w:ascii="宋体" w:hAnsi="宋体" w:cs="宋体" w:hint="eastAsia"/>
                <w:color w:val="000000"/>
                <w:sz w:val="24"/>
                <w:szCs w:val="28"/>
              </w:rPr>
              <w:t>3、2</w:t>
            </w:r>
            <w:r>
              <w:rPr>
                <w:rFonts w:ascii="宋体" w:hAnsi="宋体" w:cs="宋体"/>
                <w:color w:val="000000"/>
                <w:sz w:val="24"/>
                <w:szCs w:val="28"/>
              </w:rPr>
              <w:t>02</w:t>
            </w:r>
            <w:r w:rsidR="00A61405">
              <w:rPr>
                <w:rFonts w:ascii="宋体" w:hAnsi="宋体" w:cs="宋体" w:hint="eastAsia"/>
                <w:color w:val="000000"/>
                <w:sz w:val="24"/>
                <w:szCs w:val="28"/>
              </w:rPr>
              <w:t>5</w:t>
            </w:r>
            <w:r>
              <w:rPr>
                <w:rFonts w:ascii="宋体" w:hAnsi="宋体" w:cs="宋体" w:hint="eastAsia"/>
                <w:color w:val="000000"/>
                <w:sz w:val="24"/>
                <w:szCs w:val="28"/>
              </w:rPr>
              <w:t>年1</w:t>
            </w:r>
            <w:r w:rsidR="00982B4C">
              <w:rPr>
                <w:rFonts w:ascii="宋体" w:hAnsi="宋体" w:cs="宋体" w:hint="eastAsia"/>
                <w:color w:val="000000"/>
                <w:sz w:val="24"/>
                <w:szCs w:val="28"/>
              </w:rPr>
              <w:t>月以来任意一个月依法缴纳税收和社会</w:t>
            </w:r>
            <w:r>
              <w:rPr>
                <w:rFonts w:ascii="宋体" w:hAnsi="宋体" w:cs="宋体" w:hint="eastAsia"/>
                <w:color w:val="000000"/>
                <w:sz w:val="24"/>
                <w:szCs w:val="28"/>
              </w:rPr>
              <w:t>保障资金的相关材料；</w:t>
            </w:r>
          </w:p>
          <w:p w:rsidR="00780994" w:rsidRDefault="00CA21FE">
            <w:pPr>
              <w:jc w:val="left"/>
              <w:rPr>
                <w:rFonts w:ascii="宋体" w:hAnsi="宋体" w:cs="宋体"/>
                <w:color w:val="000000"/>
                <w:sz w:val="24"/>
                <w:szCs w:val="28"/>
              </w:rPr>
            </w:pPr>
            <w:r>
              <w:rPr>
                <w:rFonts w:ascii="宋体" w:hAnsi="宋体" w:cs="宋体"/>
                <w:color w:val="000000"/>
                <w:sz w:val="24"/>
                <w:szCs w:val="28"/>
              </w:rPr>
              <w:t>4</w:t>
            </w:r>
            <w:r w:rsidR="002E61E5">
              <w:rPr>
                <w:rFonts w:ascii="宋体" w:hAnsi="宋体" w:cs="宋体" w:hint="eastAsia"/>
                <w:color w:val="000000"/>
                <w:sz w:val="24"/>
                <w:szCs w:val="28"/>
              </w:rPr>
              <w:t>、具备履行合同所必需的设备和专业技术能力的证明材料；</w:t>
            </w:r>
          </w:p>
          <w:p w:rsidR="00780994" w:rsidRDefault="007138DC">
            <w:pPr>
              <w:jc w:val="left"/>
              <w:rPr>
                <w:rFonts w:ascii="宋体" w:hAnsi="宋体" w:cs="宋体"/>
                <w:color w:val="000000"/>
                <w:sz w:val="24"/>
                <w:szCs w:val="28"/>
              </w:rPr>
            </w:pPr>
            <w:r>
              <w:rPr>
                <w:rFonts w:ascii="宋体" w:hAnsi="宋体" w:cs="宋体"/>
                <w:color w:val="000000"/>
                <w:sz w:val="24"/>
                <w:szCs w:val="28"/>
              </w:rPr>
              <w:t>5</w:t>
            </w:r>
            <w:r w:rsidR="002E61E5">
              <w:rPr>
                <w:rFonts w:ascii="宋体" w:hAnsi="宋体" w:cs="宋体" w:hint="eastAsia"/>
                <w:color w:val="000000"/>
                <w:sz w:val="24"/>
                <w:szCs w:val="28"/>
              </w:rPr>
              <w:t>、参加政府采购活动前3年内经营活动中没有重大违法记录的书面声明；</w:t>
            </w:r>
          </w:p>
          <w:p w:rsidR="00780994" w:rsidRDefault="007138DC">
            <w:pPr>
              <w:jc w:val="left"/>
              <w:rPr>
                <w:rFonts w:ascii="宋体" w:hAnsi="宋体" w:cs="宋体"/>
                <w:color w:val="000000"/>
                <w:sz w:val="24"/>
                <w:szCs w:val="28"/>
              </w:rPr>
            </w:pPr>
            <w:r>
              <w:rPr>
                <w:rFonts w:ascii="宋体" w:hAnsi="宋体" w:cs="宋体"/>
                <w:color w:val="000000"/>
                <w:sz w:val="24"/>
                <w:szCs w:val="28"/>
              </w:rPr>
              <w:t>6</w:t>
            </w:r>
            <w:r w:rsidR="002E61E5">
              <w:rPr>
                <w:rFonts w:ascii="宋体" w:hAnsi="宋体" w:cs="宋体" w:hint="eastAsia"/>
                <w:color w:val="000000"/>
                <w:sz w:val="24"/>
                <w:szCs w:val="28"/>
              </w:rPr>
              <w:t>、提供“信用中国”（www.creditchina.gov.cn）、“中国政府采购网”(www.ccgp.gov.cn）、“信用江苏”（http://credit.jiangsu.gov.cn/）查询结果截图。</w:t>
            </w:r>
          </w:p>
          <w:p w:rsidR="00780994" w:rsidRDefault="00780994">
            <w:pPr>
              <w:jc w:val="left"/>
              <w:rPr>
                <w:rFonts w:ascii="宋体" w:hAnsi="宋体" w:cs="宋体"/>
                <w:color w:val="000000"/>
                <w:sz w:val="24"/>
                <w:szCs w:val="28"/>
              </w:rPr>
            </w:pPr>
          </w:p>
        </w:tc>
      </w:tr>
      <w:tr w:rsidR="00780994">
        <w:tc>
          <w:tcPr>
            <w:tcW w:w="2972" w:type="dxa"/>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t>具备履行合同所必需的设备和专业技术能力</w:t>
            </w:r>
          </w:p>
        </w:tc>
        <w:tc>
          <w:tcPr>
            <w:tcW w:w="5888" w:type="dxa"/>
            <w:vMerge/>
            <w:vAlign w:val="center"/>
          </w:tcPr>
          <w:p w:rsidR="00780994" w:rsidRDefault="00780994">
            <w:pPr>
              <w:jc w:val="left"/>
              <w:rPr>
                <w:rFonts w:ascii="宋体" w:hAnsi="宋体" w:cs="宋体"/>
                <w:color w:val="000000"/>
                <w:sz w:val="24"/>
                <w:szCs w:val="28"/>
              </w:rPr>
            </w:pPr>
          </w:p>
        </w:tc>
      </w:tr>
      <w:tr w:rsidR="00780994" w:rsidTr="00CA21FE">
        <w:trPr>
          <w:trHeight w:val="613"/>
        </w:trPr>
        <w:tc>
          <w:tcPr>
            <w:tcW w:w="2972" w:type="dxa"/>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t>无重大违法行为声明</w:t>
            </w:r>
          </w:p>
        </w:tc>
        <w:tc>
          <w:tcPr>
            <w:tcW w:w="5888" w:type="dxa"/>
            <w:vMerge/>
            <w:vAlign w:val="center"/>
          </w:tcPr>
          <w:p w:rsidR="00780994" w:rsidRDefault="00780994">
            <w:pPr>
              <w:jc w:val="left"/>
              <w:rPr>
                <w:rFonts w:ascii="宋体" w:hAnsi="宋体" w:cs="宋体"/>
                <w:color w:val="000000"/>
                <w:sz w:val="24"/>
                <w:szCs w:val="28"/>
              </w:rPr>
            </w:pPr>
          </w:p>
        </w:tc>
      </w:tr>
      <w:tr w:rsidR="00780994" w:rsidTr="00CA21FE">
        <w:trPr>
          <w:trHeight w:val="574"/>
        </w:trPr>
        <w:tc>
          <w:tcPr>
            <w:tcW w:w="2972" w:type="dxa"/>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t>投标人资质</w:t>
            </w:r>
          </w:p>
        </w:tc>
        <w:tc>
          <w:tcPr>
            <w:tcW w:w="5888" w:type="dxa"/>
            <w:vMerge/>
            <w:vAlign w:val="center"/>
          </w:tcPr>
          <w:p w:rsidR="00780994" w:rsidRDefault="00780994">
            <w:pPr>
              <w:jc w:val="left"/>
              <w:rPr>
                <w:rFonts w:ascii="宋体" w:hAnsi="宋体" w:cs="宋体"/>
                <w:color w:val="000000"/>
                <w:sz w:val="24"/>
                <w:szCs w:val="28"/>
              </w:rPr>
            </w:pPr>
          </w:p>
        </w:tc>
      </w:tr>
      <w:tr w:rsidR="00780994">
        <w:tc>
          <w:tcPr>
            <w:tcW w:w="2972" w:type="dxa"/>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t>信用信息</w:t>
            </w:r>
          </w:p>
        </w:tc>
        <w:tc>
          <w:tcPr>
            <w:tcW w:w="5888" w:type="dxa"/>
            <w:vMerge/>
            <w:vAlign w:val="center"/>
          </w:tcPr>
          <w:p w:rsidR="00780994" w:rsidRDefault="00780994">
            <w:pPr>
              <w:jc w:val="left"/>
              <w:rPr>
                <w:rFonts w:ascii="宋体" w:hAnsi="宋体" w:cs="宋体"/>
                <w:color w:val="000000"/>
                <w:sz w:val="24"/>
                <w:szCs w:val="28"/>
              </w:rPr>
            </w:pPr>
          </w:p>
        </w:tc>
      </w:tr>
      <w:tr w:rsidR="00780994">
        <w:tc>
          <w:tcPr>
            <w:tcW w:w="2972" w:type="dxa"/>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t>联合体投标</w:t>
            </w:r>
          </w:p>
        </w:tc>
        <w:tc>
          <w:tcPr>
            <w:tcW w:w="5888" w:type="dxa"/>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t>不接受联合体投标</w:t>
            </w:r>
          </w:p>
        </w:tc>
      </w:tr>
    </w:tbl>
    <w:p w:rsidR="00780994" w:rsidRDefault="002E61E5">
      <w:pPr>
        <w:outlineLvl w:val="1"/>
        <w:rPr>
          <w:rFonts w:ascii="宋体" w:hAnsi="宋体" w:cs="宋体"/>
          <w:b/>
          <w:color w:val="000000"/>
          <w:sz w:val="32"/>
          <w:szCs w:val="32"/>
        </w:rPr>
      </w:pPr>
      <w:bookmarkStart w:id="11" w:name="EB9af8278fd1df4f8591f0fad951f64ddb"/>
      <w:bookmarkStart w:id="12" w:name="_Toc13271_WPSOffice_Level2"/>
      <w:bookmarkStart w:id="13" w:name="_Toc11959"/>
      <w:bookmarkEnd w:id="11"/>
      <w:r>
        <w:rPr>
          <w:rFonts w:ascii="宋体" w:hAnsi="宋体" w:cs="宋体" w:hint="eastAsia"/>
          <w:b/>
          <w:color w:val="000000"/>
          <w:sz w:val="32"/>
          <w:szCs w:val="32"/>
        </w:rPr>
        <w:t>二、评分办法—综合评分法</w:t>
      </w:r>
      <w:bookmarkEnd w:id="12"/>
      <w:bookmarkEnd w:id="13"/>
    </w:p>
    <w:p w:rsidR="00780994" w:rsidRDefault="002E61E5">
      <w:pPr>
        <w:spacing w:line="500" w:lineRule="exact"/>
        <w:ind w:firstLineChars="200" w:firstLine="482"/>
        <w:jc w:val="left"/>
        <w:rPr>
          <w:rFonts w:ascii="宋体" w:hAnsi="宋体" w:cs="宋体"/>
          <w:color w:val="000000"/>
          <w:sz w:val="24"/>
        </w:rPr>
      </w:pPr>
      <w:r>
        <w:rPr>
          <w:rFonts w:ascii="宋体" w:hAnsi="宋体" w:cs="宋体" w:hint="eastAsia"/>
          <w:b/>
          <w:color w:val="000000"/>
          <w:sz w:val="24"/>
        </w:rPr>
        <w:t>1、评标办法：</w:t>
      </w:r>
      <w:r>
        <w:rPr>
          <w:rFonts w:ascii="宋体" w:hAnsi="宋体" w:cs="宋体" w:hint="eastAsia"/>
          <w:color w:val="000000"/>
          <w:sz w:val="24"/>
        </w:rPr>
        <w:t>本项目采用综合评分法，评标委员会严格按照招标文件规定的评分标准和要求，对各投标文件进行综合评审，按评审后得分由高到低顺序对投标人进行排序。得分相同的，按投标报价由低到高顺序排序。得分且投标报价相同的并列。</w:t>
      </w:r>
    </w:p>
    <w:p w:rsidR="00780994" w:rsidRDefault="002E61E5">
      <w:pPr>
        <w:spacing w:line="500" w:lineRule="exact"/>
        <w:ind w:firstLineChars="200" w:firstLine="480"/>
        <w:jc w:val="left"/>
        <w:rPr>
          <w:rFonts w:ascii="宋体" w:hAnsi="宋体" w:cs="宋体"/>
          <w:color w:val="000000"/>
          <w:sz w:val="24"/>
        </w:rPr>
      </w:pPr>
      <w:r>
        <w:rPr>
          <w:rFonts w:ascii="宋体" w:hAnsi="宋体" w:cs="宋体" w:hint="eastAsia"/>
          <w:color w:val="000000"/>
          <w:sz w:val="24"/>
        </w:rPr>
        <w:t>评标委员会根据评审后投标人排序推荐中标候选人。投标文件满足招标文件全部实质性要求，且评审后排序第一的投标人为第一中标候选人，依次类推。</w:t>
      </w:r>
    </w:p>
    <w:p w:rsidR="00780994" w:rsidRDefault="002E61E5">
      <w:pPr>
        <w:spacing w:line="500" w:lineRule="exact"/>
        <w:ind w:firstLineChars="200" w:firstLine="480"/>
        <w:jc w:val="left"/>
        <w:rPr>
          <w:rFonts w:ascii="宋体" w:hAnsi="宋体" w:cs="宋体"/>
          <w:color w:val="000000"/>
          <w:sz w:val="24"/>
        </w:rPr>
      </w:pPr>
      <w:r>
        <w:rPr>
          <w:rFonts w:ascii="宋体" w:hAnsi="宋体" w:cs="宋体" w:hint="eastAsia"/>
          <w:color w:val="000000"/>
          <w:sz w:val="24"/>
        </w:rPr>
        <w:t xml:space="preserve">综合评分保留至小数点后两位。 </w:t>
      </w:r>
    </w:p>
    <w:p w:rsidR="00780994" w:rsidRDefault="002E61E5">
      <w:pPr>
        <w:spacing w:line="500" w:lineRule="exact"/>
        <w:ind w:firstLineChars="200" w:firstLine="482"/>
        <w:jc w:val="left"/>
        <w:rPr>
          <w:rFonts w:ascii="宋体" w:hAnsi="宋体" w:cs="宋体"/>
          <w:color w:val="000000"/>
          <w:sz w:val="24"/>
        </w:rPr>
      </w:pPr>
      <w:r>
        <w:rPr>
          <w:rFonts w:ascii="宋体" w:hAnsi="宋体" w:cs="宋体" w:hint="eastAsia"/>
          <w:b/>
          <w:color w:val="000000"/>
          <w:sz w:val="24"/>
        </w:rPr>
        <w:t>2、符合性审查。</w:t>
      </w:r>
      <w:r>
        <w:rPr>
          <w:rFonts w:ascii="宋体" w:hAnsi="宋体" w:cs="宋体" w:hint="eastAsia"/>
          <w:color w:val="000000"/>
          <w:sz w:val="24"/>
        </w:rPr>
        <w:t>评标委员会首先按照下列指标对各投标人的投标文件进行符合性审查，未通过审查的为无效标，不再参与评审。</w:t>
      </w:r>
    </w:p>
    <w:tbl>
      <w:tblPr>
        <w:tblW w:w="9206"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tblPr>
      <w:tblGrid>
        <w:gridCol w:w="1835"/>
        <w:gridCol w:w="7371"/>
      </w:tblGrid>
      <w:tr w:rsidR="00780994" w:rsidTr="002D51A0">
        <w:trPr>
          <w:trHeight w:val="527"/>
        </w:trPr>
        <w:tc>
          <w:tcPr>
            <w:tcW w:w="1835" w:type="dxa"/>
            <w:tcBorders>
              <w:top w:val="outset" w:sz="6" w:space="0" w:color="auto"/>
              <w:left w:val="outset" w:sz="6" w:space="0" w:color="auto"/>
              <w:bottom w:val="outset" w:sz="6" w:space="0" w:color="auto"/>
              <w:right w:val="outset" w:sz="6" w:space="0" w:color="auto"/>
            </w:tcBorders>
            <w:vAlign w:val="center"/>
          </w:tcPr>
          <w:p w:rsidR="00780994" w:rsidRDefault="002E61E5">
            <w:pPr>
              <w:jc w:val="center"/>
              <w:rPr>
                <w:rFonts w:ascii="宋体" w:hAnsi="宋体" w:cs="宋体"/>
                <w:color w:val="000000"/>
                <w:sz w:val="24"/>
                <w:szCs w:val="28"/>
              </w:rPr>
            </w:pPr>
            <w:r>
              <w:rPr>
                <w:rFonts w:ascii="宋体" w:hAnsi="宋体" w:cs="宋体" w:hint="eastAsia"/>
                <w:color w:val="000000"/>
                <w:sz w:val="24"/>
                <w:szCs w:val="28"/>
              </w:rPr>
              <w:t>符合性审查因素</w:t>
            </w:r>
          </w:p>
        </w:tc>
        <w:tc>
          <w:tcPr>
            <w:tcW w:w="7371" w:type="dxa"/>
            <w:tcBorders>
              <w:top w:val="outset" w:sz="6" w:space="0" w:color="auto"/>
              <w:left w:val="outset" w:sz="6" w:space="0" w:color="auto"/>
              <w:bottom w:val="outset" w:sz="6" w:space="0" w:color="auto"/>
              <w:right w:val="outset" w:sz="6" w:space="0" w:color="auto"/>
            </w:tcBorders>
            <w:vAlign w:val="center"/>
          </w:tcPr>
          <w:p w:rsidR="00780994" w:rsidRDefault="002E61E5">
            <w:pPr>
              <w:jc w:val="center"/>
              <w:rPr>
                <w:rFonts w:ascii="宋体" w:hAnsi="宋体" w:cs="宋体"/>
                <w:color w:val="000000"/>
                <w:sz w:val="24"/>
                <w:szCs w:val="28"/>
              </w:rPr>
            </w:pPr>
            <w:r>
              <w:rPr>
                <w:rFonts w:ascii="宋体" w:hAnsi="宋体" w:cs="宋体" w:hint="eastAsia"/>
                <w:color w:val="000000"/>
                <w:sz w:val="24"/>
                <w:szCs w:val="28"/>
              </w:rPr>
              <w:t>审查标准</w:t>
            </w:r>
          </w:p>
        </w:tc>
      </w:tr>
      <w:tr w:rsidR="00780994" w:rsidTr="002D51A0">
        <w:tc>
          <w:tcPr>
            <w:tcW w:w="1835" w:type="dxa"/>
            <w:tcBorders>
              <w:top w:val="outset" w:sz="6" w:space="0" w:color="auto"/>
              <w:left w:val="outset" w:sz="6" w:space="0" w:color="auto"/>
              <w:bottom w:val="outset" w:sz="6" w:space="0" w:color="auto"/>
              <w:right w:val="outset" w:sz="6" w:space="0" w:color="auto"/>
            </w:tcBorders>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t>投标函</w:t>
            </w:r>
          </w:p>
        </w:tc>
        <w:tc>
          <w:tcPr>
            <w:tcW w:w="7371" w:type="dxa"/>
            <w:tcBorders>
              <w:top w:val="outset" w:sz="6" w:space="0" w:color="auto"/>
              <w:left w:val="outset" w:sz="6" w:space="0" w:color="auto"/>
              <w:bottom w:val="outset" w:sz="6" w:space="0" w:color="auto"/>
              <w:right w:val="outset" w:sz="6" w:space="0" w:color="auto"/>
            </w:tcBorders>
            <w:vAlign w:val="center"/>
          </w:tcPr>
          <w:p w:rsidR="00780994" w:rsidRDefault="002D51A0">
            <w:pPr>
              <w:jc w:val="left"/>
              <w:rPr>
                <w:rFonts w:ascii="宋体" w:hAnsi="宋体" w:cs="宋体"/>
                <w:color w:val="000000"/>
                <w:sz w:val="24"/>
                <w:szCs w:val="28"/>
              </w:rPr>
            </w:pPr>
            <w:r>
              <w:rPr>
                <w:rFonts w:ascii="宋体" w:hAnsi="宋体" w:cs="宋体" w:hint="eastAsia"/>
                <w:color w:val="000000"/>
                <w:sz w:val="24"/>
                <w:szCs w:val="28"/>
              </w:rPr>
              <w:t>投标函须由</w:t>
            </w:r>
            <w:r w:rsidR="002E61E5">
              <w:rPr>
                <w:rFonts w:ascii="宋体" w:hAnsi="宋体" w:cs="宋体" w:hint="eastAsia"/>
                <w:color w:val="000000"/>
                <w:sz w:val="24"/>
                <w:szCs w:val="28"/>
              </w:rPr>
              <w:t>法定代表人或其授权代理人签署；</w:t>
            </w:r>
          </w:p>
        </w:tc>
      </w:tr>
      <w:tr w:rsidR="00780994" w:rsidTr="002D51A0">
        <w:trPr>
          <w:trHeight w:val="411"/>
        </w:trPr>
        <w:tc>
          <w:tcPr>
            <w:tcW w:w="1835" w:type="dxa"/>
            <w:tcBorders>
              <w:top w:val="outset" w:sz="6" w:space="0" w:color="auto"/>
              <w:left w:val="outset" w:sz="6" w:space="0" w:color="auto"/>
              <w:bottom w:val="outset" w:sz="6" w:space="0" w:color="auto"/>
              <w:right w:val="outset" w:sz="6" w:space="0" w:color="auto"/>
            </w:tcBorders>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lastRenderedPageBreak/>
              <w:t>法定代表人身份证明或授权委托书</w:t>
            </w:r>
          </w:p>
        </w:tc>
        <w:tc>
          <w:tcPr>
            <w:tcW w:w="7371" w:type="dxa"/>
            <w:tcBorders>
              <w:top w:val="outset" w:sz="6" w:space="0" w:color="auto"/>
              <w:left w:val="outset" w:sz="6" w:space="0" w:color="auto"/>
              <w:bottom w:val="outset" w:sz="6" w:space="0" w:color="auto"/>
              <w:right w:val="outset" w:sz="6" w:space="0" w:color="auto"/>
            </w:tcBorders>
            <w:vAlign w:val="center"/>
          </w:tcPr>
          <w:p w:rsidR="00780994" w:rsidRDefault="002D51A0">
            <w:pPr>
              <w:jc w:val="left"/>
              <w:rPr>
                <w:rFonts w:ascii="宋体" w:hAnsi="宋体" w:cs="宋体"/>
                <w:color w:val="000000"/>
                <w:sz w:val="24"/>
                <w:szCs w:val="28"/>
              </w:rPr>
            </w:pPr>
            <w:r>
              <w:rPr>
                <w:rFonts w:ascii="宋体" w:hAnsi="宋体" w:cs="宋体" w:hint="eastAsia"/>
                <w:color w:val="000000"/>
                <w:sz w:val="24"/>
                <w:szCs w:val="28"/>
              </w:rPr>
              <w:t>提供</w:t>
            </w:r>
            <w:r w:rsidR="002E61E5">
              <w:rPr>
                <w:rFonts w:ascii="宋体" w:hAnsi="宋体" w:cs="宋体" w:hint="eastAsia"/>
                <w:color w:val="000000"/>
                <w:sz w:val="24"/>
                <w:szCs w:val="28"/>
              </w:rPr>
              <w:t>法定代表人身份证明或法定代表人授权委托书（并按要求提供法定代表人或授权委托人居民身份证复印件加盖公章）；</w:t>
            </w:r>
          </w:p>
        </w:tc>
      </w:tr>
      <w:tr w:rsidR="00780994" w:rsidTr="002D51A0">
        <w:tc>
          <w:tcPr>
            <w:tcW w:w="1835" w:type="dxa"/>
            <w:tcBorders>
              <w:top w:val="outset" w:sz="6" w:space="0" w:color="auto"/>
              <w:left w:val="outset" w:sz="6" w:space="0" w:color="auto"/>
              <w:bottom w:val="outset" w:sz="6" w:space="0" w:color="auto"/>
              <w:right w:val="outset" w:sz="6" w:space="0" w:color="auto"/>
            </w:tcBorders>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t>开标一览表及投标报价</w:t>
            </w:r>
          </w:p>
        </w:tc>
        <w:tc>
          <w:tcPr>
            <w:tcW w:w="7371" w:type="dxa"/>
            <w:tcBorders>
              <w:top w:val="outset" w:sz="6" w:space="0" w:color="auto"/>
              <w:left w:val="outset" w:sz="6" w:space="0" w:color="auto"/>
              <w:bottom w:val="outset" w:sz="6" w:space="0" w:color="auto"/>
              <w:right w:val="outset" w:sz="6" w:space="0" w:color="auto"/>
            </w:tcBorders>
            <w:vAlign w:val="center"/>
          </w:tcPr>
          <w:p w:rsidR="00780994" w:rsidRDefault="002E61E5">
            <w:pPr>
              <w:spacing w:line="240" w:lineRule="exact"/>
              <w:rPr>
                <w:rFonts w:ascii="宋体" w:hAnsi="宋体" w:cs="宋体"/>
                <w:color w:val="000000"/>
                <w:sz w:val="24"/>
                <w:szCs w:val="28"/>
              </w:rPr>
            </w:pPr>
            <w:r>
              <w:rPr>
                <w:rFonts w:ascii="宋体" w:hAnsi="宋体" w:cs="宋体"/>
                <w:color w:val="000000"/>
                <w:sz w:val="24"/>
                <w:szCs w:val="28"/>
              </w:rPr>
              <w:t>1</w:t>
            </w:r>
            <w:r>
              <w:rPr>
                <w:rFonts w:ascii="宋体" w:hAnsi="宋体" w:cs="宋体" w:hint="eastAsia"/>
                <w:color w:val="000000"/>
                <w:sz w:val="24"/>
                <w:szCs w:val="28"/>
              </w:rPr>
              <w:t>、明细报价表；</w:t>
            </w:r>
          </w:p>
          <w:p w:rsidR="00780994" w:rsidRDefault="002E61E5">
            <w:pPr>
              <w:spacing w:line="240" w:lineRule="exact"/>
              <w:rPr>
                <w:rFonts w:ascii="宋体" w:hAnsi="宋体" w:cs="宋体"/>
                <w:color w:val="000000"/>
                <w:sz w:val="24"/>
                <w:szCs w:val="28"/>
              </w:rPr>
            </w:pPr>
            <w:r>
              <w:rPr>
                <w:rFonts w:ascii="宋体" w:hAnsi="宋体" w:cs="宋体"/>
                <w:color w:val="000000"/>
                <w:sz w:val="24"/>
                <w:szCs w:val="28"/>
              </w:rPr>
              <w:t>2</w:t>
            </w:r>
            <w:r>
              <w:rPr>
                <w:rFonts w:ascii="宋体" w:hAnsi="宋体" w:cs="宋体" w:hint="eastAsia"/>
                <w:color w:val="000000"/>
                <w:sz w:val="24"/>
                <w:szCs w:val="28"/>
              </w:rPr>
              <w:t>、技术文件；</w:t>
            </w:r>
          </w:p>
          <w:p w:rsidR="00780994" w:rsidRDefault="002E61E5">
            <w:pPr>
              <w:spacing w:line="240" w:lineRule="exact"/>
              <w:rPr>
                <w:rFonts w:ascii="宋体" w:hAnsi="宋体" w:cs="宋体"/>
                <w:color w:val="000000"/>
                <w:sz w:val="24"/>
                <w:szCs w:val="28"/>
              </w:rPr>
            </w:pPr>
            <w:r>
              <w:rPr>
                <w:rFonts w:ascii="宋体" w:hAnsi="宋体" w:cs="宋体"/>
                <w:color w:val="000000"/>
                <w:sz w:val="24"/>
                <w:szCs w:val="28"/>
              </w:rPr>
              <w:t>3</w:t>
            </w:r>
            <w:r>
              <w:rPr>
                <w:rFonts w:ascii="宋体" w:hAnsi="宋体" w:cs="宋体" w:hint="eastAsia"/>
                <w:color w:val="000000"/>
                <w:sz w:val="24"/>
                <w:szCs w:val="28"/>
              </w:rPr>
              <w:t>、货物设备清单（以表格形式列明所投全部设备及配件清单）及主要货物详细技术资料（包括实物样图、使用手册、规格说明等）（格式自拟）；</w:t>
            </w:r>
          </w:p>
          <w:p w:rsidR="00780994" w:rsidRDefault="002E61E5" w:rsidP="002D51A0">
            <w:pPr>
              <w:spacing w:line="240" w:lineRule="exact"/>
              <w:rPr>
                <w:rFonts w:ascii="宋体" w:hAnsi="宋体" w:cs="宋体"/>
                <w:color w:val="000000"/>
                <w:sz w:val="24"/>
                <w:szCs w:val="28"/>
              </w:rPr>
            </w:pPr>
            <w:r>
              <w:rPr>
                <w:rFonts w:ascii="宋体" w:hAnsi="宋体" w:cs="宋体"/>
                <w:color w:val="000000"/>
                <w:sz w:val="24"/>
                <w:szCs w:val="28"/>
              </w:rPr>
              <w:t>4</w:t>
            </w:r>
            <w:r>
              <w:rPr>
                <w:rFonts w:ascii="宋体" w:hAnsi="宋体" w:cs="宋体" w:hint="eastAsia"/>
                <w:color w:val="000000"/>
                <w:sz w:val="24"/>
                <w:szCs w:val="28"/>
              </w:rPr>
              <w:t>、货物主要部件、辅材明细表；</w:t>
            </w:r>
          </w:p>
        </w:tc>
      </w:tr>
      <w:tr w:rsidR="00780994" w:rsidTr="002D51A0">
        <w:tc>
          <w:tcPr>
            <w:tcW w:w="1835" w:type="dxa"/>
            <w:tcBorders>
              <w:top w:val="outset" w:sz="6" w:space="0" w:color="auto"/>
              <w:left w:val="outset" w:sz="6" w:space="0" w:color="auto"/>
              <w:bottom w:val="outset" w:sz="6" w:space="0" w:color="auto"/>
              <w:right w:val="outset" w:sz="6" w:space="0" w:color="auto"/>
            </w:tcBorders>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t>其他</w:t>
            </w:r>
          </w:p>
        </w:tc>
        <w:tc>
          <w:tcPr>
            <w:tcW w:w="7371" w:type="dxa"/>
            <w:tcBorders>
              <w:top w:val="outset" w:sz="6" w:space="0" w:color="auto"/>
              <w:left w:val="outset" w:sz="6" w:space="0" w:color="auto"/>
              <w:bottom w:val="outset" w:sz="6" w:space="0" w:color="auto"/>
              <w:right w:val="outset" w:sz="6" w:space="0" w:color="auto"/>
            </w:tcBorders>
            <w:vAlign w:val="center"/>
          </w:tcPr>
          <w:p w:rsidR="00780994" w:rsidRDefault="002E61E5">
            <w:pPr>
              <w:jc w:val="left"/>
              <w:rPr>
                <w:rFonts w:ascii="宋体" w:hAnsi="宋体" w:cs="宋体"/>
                <w:color w:val="000000"/>
                <w:sz w:val="24"/>
                <w:szCs w:val="28"/>
              </w:rPr>
            </w:pPr>
            <w:r>
              <w:rPr>
                <w:rFonts w:ascii="宋体" w:hAnsi="宋体" w:cs="宋体" w:hint="eastAsia"/>
                <w:color w:val="000000"/>
                <w:sz w:val="24"/>
                <w:szCs w:val="28"/>
              </w:rPr>
              <w:t>投标人认为有必要提供的其它材料。</w:t>
            </w:r>
          </w:p>
        </w:tc>
      </w:tr>
      <w:tr w:rsidR="002D51A0" w:rsidTr="00DE21B5">
        <w:tc>
          <w:tcPr>
            <w:tcW w:w="9206" w:type="dxa"/>
            <w:gridSpan w:val="2"/>
            <w:tcBorders>
              <w:top w:val="outset" w:sz="6" w:space="0" w:color="auto"/>
              <w:left w:val="outset" w:sz="6" w:space="0" w:color="auto"/>
              <w:bottom w:val="outset" w:sz="6" w:space="0" w:color="auto"/>
              <w:right w:val="outset" w:sz="6" w:space="0" w:color="auto"/>
            </w:tcBorders>
            <w:vAlign w:val="center"/>
          </w:tcPr>
          <w:p w:rsidR="002D51A0" w:rsidRDefault="002D51A0">
            <w:pPr>
              <w:jc w:val="left"/>
              <w:rPr>
                <w:rFonts w:ascii="宋体" w:hAnsi="宋体" w:cs="宋体"/>
                <w:color w:val="000000"/>
                <w:sz w:val="24"/>
                <w:szCs w:val="28"/>
              </w:rPr>
            </w:pPr>
            <w:r>
              <w:rPr>
                <w:rFonts w:ascii="宋体" w:hAnsi="宋体" w:cs="宋体" w:hint="eastAsia"/>
                <w:color w:val="000000"/>
                <w:sz w:val="24"/>
                <w:szCs w:val="28"/>
              </w:rPr>
              <w:t>※以上所有资料均须加盖投标单位法人公章</w:t>
            </w:r>
          </w:p>
        </w:tc>
      </w:tr>
    </w:tbl>
    <w:p w:rsidR="002D51A0" w:rsidRDefault="002E61E5">
      <w:pPr>
        <w:spacing w:line="500" w:lineRule="exact"/>
        <w:ind w:firstLineChars="200" w:firstLine="482"/>
        <w:jc w:val="left"/>
        <w:rPr>
          <w:rFonts w:ascii="宋体" w:hAnsi="宋体" w:cs="宋体"/>
          <w:color w:val="000000"/>
          <w:sz w:val="24"/>
        </w:rPr>
      </w:pPr>
      <w:r>
        <w:rPr>
          <w:rFonts w:ascii="宋体" w:hAnsi="宋体" w:cs="宋体" w:hint="eastAsia"/>
          <w:b/>
          <w:color w:val="000000"/>
          <w:sz w:val="24"/>
        </w:rPr>
        <w:t>3、详细评审。</w:t>
      </w:r>
      <w:r>
        <w:rPr>
          <w:rFonts w:ascii="宋体" w:hAnsi="宋体" w:cs="宋体" w:hint="eastAsia"/>
          <w:color w:val="000000"/>
          <w:sz w:val="24"/>
        </w:rPr>
        <w:t>评标委员会按照招标文件规定的评分标准，对各投标文件进行详细评审打分。评标委员会组长对各评审专家的打分情况进行复核无误后汇总，形成评审报告。</w:t>
      </w:r>
    </w:p>
    <w:p w:rsidR="00780994" w:rsidRPr="009578FB" w:rsidRDefault="009578FB" w:rsidP="002D51A0">
      <w:pPr>
        <w:spacing w:line="500" w:lineRule="exact"/>
        <w:ind w:firstLineChars="200" w:firstLine="482"/>
        <w:jc w:val="center"/>
        <w:rPr>
          <w:b/>
          <w:color w:val="000000"/>
        </w:rPr>
      </w:pPr>
      <w:r w:rsidRPr="009578FB">
        <w:rPr>
          <w:rFonts w:ascii="宋体" w:hAnsi="宋体" w:cs="宋体" w:hint="eastAsia"/>
          <w:b/>
          <w:color w:val="000000"/>
          <w:sz w:val="24"/>
        </w:rPr>
        <w:t>评分方法</w:t>
      </w:r>
      <w:r w:rsidR="00EC447F">
        <w:rPr>
          <w:rFonts w:ascii="宋体" w:hAnsi="宋体" w:cs="宋体" w:hint="eastAsia"/>
          <w:b/>
          <w:color w:val="000000"/>
          <w:sz w:val="24"/>
        </w:rPr>
        <w:t>（0</w:t>
      </w:r>
      <w:r w:rsidR="00EC447F">
        <w:rPr>
          <w:rFonts w:ascii="宋体" w:hAnsi="宋体" w:cs="宋体"/>
          <w:b/>
          <w:color w:val="000000"/>
          <w:sz w:val="24"/>
        </w:rPr>
        <w:t>1</w:t>
      </w:r>
      <w:r w:rsidR="00EC447F">
        <w:rPr>
          <w:rFonts w:ascii="宋体" w:hAnsi="宋体" w:cs="宋体" w:hint="eastAsia"/>
          <w:b/>
          <w:color w:val="000000"/>
          <w:sz w:val="24"/>
        </w:rPr>
        <w:t>包-</w:t>
      </w:r>
      <w:r w:rsidR="00EC447F">
        <w:rPr>
          <w:rFonts w:ascii="宋体" w:hAnsi="宋体" w:cs="宋体"/>
          <w:b/>
          <w:color w:val="000000"/>
          <w:sz w:val="24"/>
        </w:rPr>
        <w:t>0</w:t>
      </w:r>
      <w:r w:rsidR="005A11F2">
        <w:rPr>
          <w:rFonts w:ascii="宋体" w:hAnsi="宋体" w:cs="宋体" w:hint="eastAsia"/>
          <w:b/>
          <w:color w:val="000000"/>
          <w:sz w:val="24"/>
        </w:rPr>
        <w:t>3</w:t>
      </w:r>
      <w:r w:rsidR="00EC447F">
        <w:rPr>
          <w:rFonts w:ascii="宋体" w:hAnsi="宋体" w:cs="宋体" w:hint="eastAsia"/>
          <w:b/>
          <w:color w:val="000000"/>
          <w:sz w:val="24"/>
        </w:rPr>
        <w:t>包）</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9"/>
      </w:tblGrid>
      <w:tr w:rsidR="00780994" w:rsidTr="002D51A0">
        <w:tc>
          <w:tcPr>
            <w:tcW w:w="9209" w:type="dxa"/>
          </w:tcPr>
          <w:p w:rsidR="00780994" w:rsidRPr="004E2C22" w:rsidRDefault="002E61E5" w:rsidP="00EF564C">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（一）价格分</w:t>
            </w:r>
            <w:r w:rsidRPr="004E2C22">
              <w:rPr>
                <w:rFonts w:ascii="宋体" w:hAnsi="宋体" w:hint="eastAsia"/>
                <w:b/>
                <w:bCs/>
                <w:color w:val="000000"/>
                <w:sz w:val="24"/>
              </w:rPr>
              <w:t>（</w:t>
            </w:r>
            <w:r w:rsidR="004E2C22" w:rsidRPr="004E2C22">
              <w:rPr>
                <w:rFonts w:ascii="宋体" w:hAnsi="宋体"/>
                <w:b/>
                <w:bCs/>
                <w:color w:val="000000"/>
                <w:sz w:val="24"/>
              </w:rPr>
              <w:t>30</w:t>
            </w:r>
            <w:r w:rsidRPr="004E2C22">
              <w:rPr>
                <w:rFonts w:ascii="宋体" w:hAnsi="宋体" w:hint="eastAsia"/>
                <w:b/>
                <w:bCs/>
                <w:color w:val="000000"/>
                <w:sz w:val="24"/>
              </w:rPr>
              <w:t xml:space="preserve">分） </w:t>
            </w:r>
          </w:p>
          <w:p w:rsidR="00780994" w:rsidRDefault="002E61E5" w:rsidP="00EF564C">
            <w:pPr>
              <w:adjustRightInd w:val="0"/>
              <w:snapToGrid w:val="0"/>
              <w:spacing w:beforeLines="50" w:line="440" w:lineRule="exact"/>
              <w:ind w:firstLineChars="200" w:firstLine="480"/>
              <w:rPr>
                <w:rFonts w:ascii="宋体" w:hAnsi="宋体"/>
                <w:color w:val="000000"/>
                <w:sz w:val="24"/>
              </w:rPr>
            </w:pPr>
            <w:r w:rsidRPr="004E2C22">
              <w:rPr>
                <w:rFonts w:ascii="宋体" w:hAnsi="宋体" w:hint="eastAsia"/>
                <w:color w:val="000000"/>
                <w:sz w:val="24"/>
              </w:rPr>
              <w:t>价格分采用低价优先法计算，即满足采购文件要求且投标价格最低的供应商投标报价为评标基准价，其价格分为满分</w:t>
            </w:r>
            <w:r w:rsidR="004E2C22" w:rsidRPr="004E2C22">
              <w:rPr>
                <w:rFonts w:ascii="宋体" w:hAnsi="宋体"/>
                <w:color w:val="000000"/>
                <w:sz w:val="24"/>
              </w:rPr>
              <w:t>30</w:t>
            </w:r>
            <w:r w:rsidRPr="004E2C22">
              <w:rPr>
                <w:rFonts w:ascii="宋体" w:hAnsi="宋体" w:hint="eastAsia"/>
                <w:color w:val="000000"/>
                <w:sz w:val="24"/>
              </w:rPr>
              <w:t>分，其它投标人的价格分统一按照以下公式计算：投标报价得分=（评标基准价/该投标人的投标报价）×</w:t>
            </w:r>
            <w:r w:rsidR="004E2C22" w:rsidRPr="004E2C22">
              <w:rPr>
                <w:rFonts w:ascii="宋体" w:hAnsi="宋体"/>
                <w:color w:val="000000"/>
                <w:sz w:val="24"/>
              </w:rPr>
              <w:t>30</w:t>
            </w:r>
            <w:r w:rsidRPr="004E2C22">
              <w:rPr>
                <w:rFonts w:ascii="宋体" w:hAnsi="宋体" w:hint="eastAsia"/>
                <w:color w:val="000000"/>
                <w:sz w:val="24"/>
              </w:rPr>
              <w:t>分。</w:t>
            </w:r>
            <w:r>
              <w:rPr>
                <w:rFonts w:ascii="宋体" w:hAnsi="宋体" w:hint="eastAsia"/>
                <w:color w:val="000000"/>
                <w:sz w:val="24"/>
              </w:rPr>
              <w:t>分值保留小数点后2位。报价为一次报价。本项目不接受备选的投标方案或有选择的报价，只允许有一个报价。投标报价内容包括：设备本身、安装调试费、人工费、服务费、税金以及交付使用过程中涉及到的其他一切费用。</w:t>
            </w:r>
          </w:p>
          <w:p w:rsidR="00780994" w:rsidRPr="009578FB" w:rsidRDefault="002E61E5" w:rsidP="00EF564C">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780994" w:rsidRDefault="002E61E5" w:rsidP="00EF564C">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（二）</w:t>
            </w:r>
            <w:r w:rsidR="009578FB">
              <w:rPr>
                <w:rFonts w:ascii="宋体" w:hAnsi="宋体" w:hint="eastAsia"/>
                <w:b/>
                <w:bCs/>
                <w:color w:val="000000"/>
                <w:sz w:val="24"/>
              </w:rPr>
              <w:t>技术参数</w:t>
            </w:r>
            <w:r w:rsidR="003B3F3C">
              <w:rPr>
                <w:rFonts w:ascii="宋体" w:hAnsi="宋体" w:hint="eastAsia"/>
                <w:b/>
                <w:bCs/>
                <w:color w:val="000000"/>
                <w:sz w:val="24"/>
              </w:rPr>
              <w:t>及商务要求</w:t>
            </w:r>
            <w:r w:rsidR="009578FB">
              <w:rPr>
                <w:rFonts w:ascii="宋体" w:hAnsi="宋体" w:hint="eastAsia"/>
                <w:b/>
                <w:bCs/>
                <w:color w:val="000000"/>
                <w:sz w:val="24"/>
              </w:rPr>
              <w:t>响应情况</w:t>
            </w:r>
            <w:r>
              <w:rPr>
                <w:rFonts w:ascii="宋体" w:hAnsi="宋体" w:hint="eastAsia"/>
                <w:b/>
                <w:bCs/>
                <w:color w:val="000000"/>
                <w:sz w:val="24"/>
              </w:rPr>
              <w:t>（</w:t>
            </w:r>
            <w:r w:rsidR="00C6764E">
              <w:rPr>
                <w:rFonts w:ascii="宋体" w:hAnsi="宋体"/>
                <w:b/>
                <w:bCs/>
                <w:color w:val="000000"/>
                <w:sz w:val="24"/>
              </w:rPr>
              <w:t>40</w:t>
            </w:r>
            <w:r>
              <w:rPr>
                <w:rFonts w:ascii="宋体" w:hAnsi="宋体" w:hint="eastAsia"/>
                <w:b/>
                <w:bCs/>
                <w:color w:val="000000"/>
                <w:sz w:val="24"/>
              </w:rPr>
              <w:t>分）</w:t>
            </w:r>
          </w:p>
          <w:p w:rsidR="00780994" w:rsidRDefault="003B3F3C" w:rsidP="00EF564C">
            <w:pPr>
              <w:adjustRightInd w:val="0"/>
              <w:snapToGrid w:val="0"/>
              <w:spacing w:beforeLines="50" w:line="440" w:lineRule="exact"/>
              <w:ind w:firstLineChars="200" w:firstLine="480"/>
              <w:rPr>
                <w:rFonts w:ascii="宋体" w:hAnsi="宋体"/>
                <w:color w:val="000000"/>
                <w:sz w:val="24"/>
              </w:rPr>
            </w:pPr>
            <w:r>
              <w:rPr>
                <w:rFonts w:ascii="宋体" w:hAnsi="宋体" w:hint="eastAsia"/>
                <w:color w:val="000000"/>
                <w:sz w:val="24"/>
              </w:rPr>
              <w:t>根据投标产品对招标文件具体需求</w:t>
            </w:r>
            <w:r w:rsidR="002E61E5">
              <w:rPr>
                <w:rFonts w:ascii="宋体" w:hAnsi="宋体" w:hint="eastAsia"/>
                <w:color w:val="000000"/>
                <w:sz w:val="24"/>
              </w:rPr>
              <w:t>的响应程度：全部响应即满足招标文件技术参数</w:t>
            </w:r>
            <w:r w:rsidR="009578FB">
              <w:rPr>
                <w:rFonts w:ascii="宋体" w:hAnsi="宋体" w:hint="eastAsia"/>
                <w:color w:val="000000"/>
                <w:sz w:val="24"/>
              </w:rPr>
              <w:t>及商务要求等</w:t>
            </w:r>
            <w:r w:rsidR="002E61E5">
              <w:rPr>
                <w:rFonts w:ascii="宋体" w:hAnsi="宋体" w:hint="eastAsia"/>
                <w:color w:val="000000"/>
                <w:sz w:val="24"/>
              </w:rPr>
              <w:t>的得4</w:t>
            </w:r>
            <w:r w:rsidR="00155E50">
              <w:rPr>
                <w:rFonts w:ascii="宋体" w:hAnsi="宋体"/>
                <w:color w:val="000000"/>
                <w:sz w:val="24"/>
              </w:rPr>
              <w:t>0</w:t>
            </w:r>
            <w:r w:rsidR="002E61E5">
              <w:rPr>
                <w:rFonts w:ascii="宋体" w:hAnsi="宋体" w:hint="eastAsia"/>
                <w:color w:val="000000"/>
                <w:sz w:val="24"/>
              </w:rPr>
              <w:t>分，正偏离不加分。</w:t>
            </w:r>
            <w:r w:rsidR="005A11F2">
              <w:rPr>
                <w:rFonts w:ascii="宋体" w:hAnsi="宋体" w:hint="eastAsia"/>
                <w:color w:val="000000"/>
                <w:sz w:val="24"/>
              </w:rPr>
              <w:t>带</w:t>
            </w:r>
            <w:r w:rsidR="005A11F2">
              <w:rPr>
                <w:rFonts w:ascii="宋体" w:hAnsi="宋体" w:hint="eastAsia"/>
                <w:color w:val="000000"/>
                <w:sz w:val="24"/>
                <w:szCs w:val="24"/>
              </w:rPr>
              <w:t>★</w:t>
            </w:r>
            <w:r w:rsidR="005A11F2">
              <w:rPr>
                <w:rFonts w:ascii="宋体" w:hAnsi="宋体" w:hint="eastAsia"/>
                <w:color w:val="000000"/>
                <w:sz w:val="24"/>
              </w:rPr>
              <w:t>的参数为核心参数，不得负偏离；</w:t>
            </w:r>
            <w:r w:rsidR="002E61E5">
              <w:rPr>
                <w:rFonts w:ascii="宋体" w:hAnsi="宋体" w:hint="eastAsia"/>
                <w:color w:val="000000"/>
                <w:sz w:val="24"/>
              </w:rPr>
              <w:t>带</w:t>
            </w:r>
            <w:r w:rsidR="009578FB">
              <w:rPr>
                <w:rFonts w:ascii="宋体" w:hAnsi="宋体" w:hint="eastAsia"/>
                <w:color w:val="000000"/>
                <w:sz w:val="24"/>
                <w:szCs w:val="24"/>
              </w:rPr>
              <w:t>▲</w:t>
            </w:r>
            <w:r w:rsidR="002E61E5">
              <w:rPr>
                <w:rFonts w:ascii="宋体" w:hAnsi="宋体" w:hint="eastAsia"/>
                <w:color w:val="000000"/>
                <w:sz w:val="24"/>
              </w:rPr>
              <w:t>的参数</w:t>
            </w:r>
            <w:r w:rsidR="009578FB">
              <w:rPr>
                <w:rFonts w:ascii="宋体" w:hAnsi="宋体" w:hint="eastAsia"/>
                <w:color w:val="000000"/>
                <w:sz w:val="24"/>
              </w:rPr>
              <w:t>为重要参数，</w:t>
            </w:r>
            <w:r w:rsidR="002E61E5">
              <w:rPr>
                <w:rFonts w:ascii="宋体" w:hAnsi="宋体" w:hint="eastAsia"/>
                <w:color w:val="000000"/>
                <w:sz w:val="24"/>
              </w:rPr>
              <w:t>负偏离的每项扣</w:t>
            </w:r>
            <w:r w:rsidR="00EC447F">
              <w:rPr>
                <w:rFonts w:ascii="宋体" w:hAnsi="宋体"/>
                <w:color w:val="000000"/>
                <w:sz w:val="24"/>
              </w:rPr>
              <w:t>6</w:t>
            </w:r>
            <w:r w:rsidR="002E61E5">
              <w:rPr>
                <w:rFonts w:ascii="宋体" w:hAnsi="宋体" w:hint="eastAsia"/>
                <w:color w:val="000000"/>
                <w:sz w:val="24"/>
              </w:rPr>
              <w:t>分</w:t>
            </w:r>
            <w:r w:rsidR="005A11F2">
              <w:rPr>
                <w:rFonts w:ascii="宋体" w:hAnsi="宋体" w:hint="eastAsia"/>
                <w:color w:val="000000"/>
                <w:sz w:val="24"/>
              </w:rPr>
              <w:t>；</w:t>
            </w:r>
            <w:r w:rsidR="002E61E5">
              <w:rPr>
                <w:rFonts w:ascii="宋体" w:hAnsi="宋体" w:hint="eastAsia"/>
                <w:color w:val="000000"/>
                <w:sz w:val="24"/>
              </w:rPr>
              <w:t>非</w:t>
            </w:r>
            <w:r w:rsidR="002E61E5">
              <w:rPr>
                <w:rFonts w:ascii="宋体" w:hAnsi="宋体" w:hint="eastAsia"/>
                <w:color w:val="000000"/>
                <w:sz w:val="24"/>
                <w:szCs w:val="24"/>
              </w:rPr>
              <w:t>▲</w:t>
            </w:r>
            <w:r w:rsidR="002E61E5">
              <w:rPr>
                <w:rFonts w:ascii="宋体" w:hAnsi="宋体" w:hint="eastAsia"/>
                <w:color w:val="000000"/>
                <w:sz w:val="24"/>
              </w:rPr>
              <w:t>参数</w:t>
            </w:r>
            <w:r w:rsidR="009578FB">
              <w:rPr>
                <w:rFonts w:ascii="宋体" w:hAnsi="宋体" w:hint="eastAsia"/>
                <w:color w:val="000000"/>
                <w:sz w:val="24"/>
              </w:rPr>
              <w:t>为一般参数，</w:t>
            </w:r>
            <w:r w:rsidR="002E61E5">
              <w:rPr>
                <w:rFonts w:ascii="宋体" w:hAnsi="宋体" w:hint="eastAsia"/>
                <w:color w:val="000000"/>
                <w:sz w:val="24"/>
              </w:rPr>
              <w:t>负偏离的每项扣</w:t>
            </w:r>
            <w:r w:rsidR="00BE27A8">
              <w:rPr>
                <w:rFonts w:ascii="宋体" w:hAnsi="宋体"/>
                <w:color w:val="000000"/>
                <w:sz w:val="24"/>
              </w:rPr>
              <w:t>2</w:t>
            </w:r>
            <w:r w:rsidR="002E61E5">
              <w:rPr>
                <w:rFonts w:ascii="宋体" w:hAnsi="宋体" w:hint="eastAsia"/>
                <w:color w:val="000000"/>
                <w:sz w:val="24"/>
              </w:rPr>
              <w:t>分，扣完为止。</w:t>
            </w:r>
          </w:p>
          <w:p w:rsidR="00780994" w:rsidRDefault="002E61E5" w:rsidP="00EF564C">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（投标人需按照采购文件的技术要求</w:t>
            </w:r>
            <w:r w:rsidR="004822E5">
              <w:rPr>
                <w:rFonts w:ascii="宋体" w:hAnsi="宋体" w:hint="eastAsia"/>
                <w:b/>
                <w:bCs/>
                <w:color w:val="000000"/>
                <w:sz w:val="24"/>
              </w:rPr>
              <w:t>和商务要求</w:t>
            </w:r>
            <w:r>
              <w:rPr>
                <w:rFonts w:ascii="宋体" w:hAnsi="宋体" w:hint="eastAsia"/>
                <w:b/>
                <w:bCs/>
                <w:color w:val="000000"/>
                <w:sz w:val="24"/>
              </w:rPr>
              <w:t>，在“技术</w:t>
            </w:r>
            <w:r w:rsidR="004822E5">
              <w:rPr>
                <w:rFonts w:ascii="宋体" w:hAnsi="宋体" w:hint="eastAsia"/>
                <w:b/>
                <w:bCs/>
                <w:color w:val="000000"/>
                <w:sz w:val="24"/>
              </w:rPr>
              <w:t>响应及偏差</w:t>
            </w:r>
            <w:r>
              <w:rPr>
                <w:rFonts w:ascii="宋体" w:hAnsi="宋体" w:hint="eastAsia"/>
                <w:b/>
                <w:bCs/>
                <w:color w:val="000000"/>
                <w:sz w:val="24"/>
              </w:rPr>
              <w:t>表”</w:t>
            </w:r>
            <w:r w:rsidR="004822E5">
              <w:rPr>
                <w:rFonts w:ascii="宋体" w:hAnsi="宋体" w:hint="eastAsia"/>
                <w:b/>
                <w:bCs/>
                <w:color w:val="000000"/>
                <w:sz w:val="24"/>
              </w:rPr>
              <w:t>以及“商务偏差表”</w:t>
            </w:r>
            <w:r>
              <w:rPr>
                <w:rFonts w:ascii="宋体" w:hAnsi="宋体" w:hint="eastAsia"/>
                <w:b/>
                <w:bCs/>
                <w:color w:val="000000"/>
                <w:sz w:val="24"/>
              </w:rPr>
              <w:t>中如实详细填列所投产品的参数</w:t>
            </w:r>
            <w:r w:rsidR="00CA21FE">
              <w:rPr>
                <w:rFonts w:ascii="宋体" w:hAnsi="宋体" w:hint="eastAsia"/>
                <w:b/>
                <w:bCs/>
                <w:color w:val="000000"/>
                <w:sz w:val="24"/>
              </w:rPr>
              <w:t>及商务承诺</w:t>
            </w:r>
            <w:r>
              <w:rPr>
                <w:rFonts w:ascii="宋体" w:hAnsi="宋体" w:hint="eastAsia"/>
                <w:b/>
                <w:bCs/>
                <w:color w:val="000000"/>
                <w:sz w:val="24"/>
              </w:rPr>
              <w:t>，并按采购文件要求提供相应证明材料</w:t>
            </w:r>
            <w:r w:rsidR="00CA21FE">
              <w:rPr>
                <w:rFonts w:ascii="宋体" w:hAnsi="宋体" w:hint="eastAsia"/>
                <w:b/>
                <w:bCs/>
                <w:color w:val="000000"/>
                <w:sz w:val="24"/>
              </w:rPr>
              <w:t>并在偏差表中标明所在页码</w:t>
            </w:r>
            <w:r>
              <w:rPr>
                <w:rFonts w:ascii="宋体" w:hAnsi="宋体" w:hint="eastAsia"/>
                <w:b/>
                <w:bCs/>
                <w:color w:val="000000"/>
                <w:sz w:val="24"/>
              </w:rPr>
              <w:t>，否则评标委员会有权做负偏离处理）</w:t>
            </w:r>
          </w:p>
          <w:p w:rsidR="00780994" w:rsidRDefault="002E61E5" w:rsidP="00EF564C">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lastRenderedPageBreak/>
              <w:t>（</w:t>
            </w:r>
            <w:r w:rsidR="00CA21FE">
              <w:rPr>
                <w:rFonts w:ascii="宋体" w:hAnsi="宋体" w:hint="eastAsia"/>
                <w:b/>
                <w:bCs/>
                <w:color w:val="000000"/>
                <w:sz w:val="24"/>
              </w:rPr>
              <w:t>三</w:t>
            </w:r>
            <w:r>
              <w:rPr>
                <w:rFonts w:ascii="宋体" w:hAnsi="宋体" w:hint="eastAsia"/>
                <w:b/>
                <w:bCs/>
                <w:color w:val="000000"/>
                <w:sz w:val="24"/>
              </w:rPr>
              <w:t>）</w:t>
            </w:r>
            <w:r>
              <w:rPr>
                <w:rFonts w:ascii="宋体" w:hAnsi="宋体" w:hint="eastAsia"/>
                <w:b/>
                <w:bCs/>
                <w:color w:val="000000"/>
                <w:sz w:val="24"/>
              </w:rPr>
              <w:tab/>
              <w:t>产品综合性能评价（</w:t>
            </w:r>
            <w:r w:rsidR="004E2C22">
              <w:rPr>
                <w:rFonts w:ascii="宋体" w:hAnsi="宋体"/>
                <w:b/>
                <w:bCs/>
                <w:color w:val="000000"/>
                <w:sz w:val="24"/>
              </w:rPr>
              <w:t>9</w:t>
            </w:r>
            <w:r>
              <w:rPr>
                <w:rFonts w:ascii="宋体" w:hAnsi="宋体" w:hint="eastAsia"/>
                <w:b/>
                <w:bCs/>
                <w:color w:val="000000"/>
                <w:sz w:val="24"/>
              </w:rPr>
              <w:t>分）</w:t>
            </w:r>
          </w:p>
          <w:p w:rsidR="00780994" w:rsidRDefault="002E61E5" w:rsidP="00EF564C">
            <w:pPr>
              <w:adjustRightInd w:val="0"/>
              <w:snapToGrid w:val="0"/>
              <w:spacing w:beforeLines="50" w:line="440" w:lineRule="exact"/>
              <w:ind w:firstLineChars="200" w:firstLine="480"/>
              <w:rPr>
                <w:rFonts w:ascii="宋体" w:hAnsi="宋体"/>
                <w:color w:val="000000"/>
                <w:sz w:val="24"/>
              </w:rPr>
            </w:pPr>
            <w:r>
              <w:rPr>
                <w:rFonts w:ascii="宋体" w:hAnsi="宋体" w:hint="eastAsia"/>
                <w:color w:val="000000"/>
                <w:sz w:val="24"/>
              </w:rPr>
              <w:t>产品综合性能评价：由评委根据投标单位所投设备的配置选型及品牌、所投产品的设计、制造</w:t>
            </w:r>
            <w:r w:rsidR="00CA21FE">
              <w:rPr>
                <w:rFonts w:ascii="宋体" w:hAnsi="宋体" w:hint="eastAsia"/>
                <w:color w:val="000000"/>
                <w:sz w:val="24"/>
              </w:rPr>
              <w:t>以及院内前期调研情况</w:t>
            </w:r>
            <w:r>
              <w:rPr>
                <w:rFonts w:ascii="宋体" w:hAnsi="宋体" w:hint="eastAsia"/>
                <w:color w:val="000000"/>
                <w:sz w:val="24"/>
              </w:rPr>
              <w:t>等因素，结合投标文件提供的佐证材料等进行评审。佐证材料包括但不限于主要设备的技术彩页、产品技术指标的描述、检测文件、获得奖项、照片等内容。</w:t>
            </w:r>
            <w:r w:rsidR="00CA21FE">
              <w:rPr>
                <w:rFonts w:ascii="宋体" w:hAnsi="宋体" w:hint="eastAsia"/>
                <w:color w:val="000000"/>
                <w:sz w:val="24"/>
              </w:rPr>
              <w:t>产品综合性能</w:t>
            </w:r>
            <w:r>
              <w:rPr>
                <w:rFonts w:ascii="宋体" w:hAnsi="宋体" w:hint="eastAsia"/>
                <w:color w:val="000000"/>
                <w:sz w:val="24"/>
              </w:rPr>
              <w:t>优于招标文件要</w:t>
            </w:r>
            <w:r w:rsidRPr="00BA253C">
              <w:rPr>
                <w:rFonts w:ascii="宋体" w:hAnsi="宋体" w:hint="eastAsia"/>
                <w:color w:val="000000"/>
                <w:sz w:val="24"/>
              </w:rPr>
              <w:t>求得</w:t>
            </w:r>
            <w:r w:rsidR="004E2C22" w:rsidRPr="00BA253C">
              <w:rPr>
                <w:rFonts w:ascii="宋体" w:hAnsi="宋体"/>
                <w:color w:val="000000"/>
                <w:sz w:val="24"/>
              </w:rPr>
              <w:t>8-9</w:t>
            </w:r>
            <w:r w:rsidRPr="00BA253C">
              <w:rPr>
                <w:rFonts w:ascii="宋体" w:hAnsi="宋体" w:hint="eastAsia"/>
                <w:color w:val="000000"/>
                <w:sz w:val="24"/>
              </w:rPr>
              <w:t>分；符合招标文件要求得</w:t>
            </w:r>
            <w:r w:rsidR="004E2C22" w:rsidRPr="00BA253C">
              <w:rPr>
                <w:rFonts w:ascii="宋体" w:hAnsi="宋体"/>
                <w:color w:val="000000"/>
                <w:sz w:val="24"/>
              </w:rPr>
              <w:t>7</w:t>
            </w:r>
            <w:r w:rsidRPr="00BA253C">
              <w:rPr>
                <w:rFonts w:ascii="宋体" w:hAnsi="宋体" w:hint="eastAsia"/>
                <w:color w:val="000000"/>
                <w:sz w:val="24"/>
              </w:rPr>
              <w:t>分；不能完全响应招标文件要求视实际情况得</w:t>
            </w:r>
            <w:r w:rsidR="004E2C22" w:rsidRPr="00BA253C">
              <w:rPr>
                <w:rFonts w:ascii="宋体" w:hAnsi="宋体"/>
                <w:color w:val="000000"/>
                <w:sz w:val="24"/>
              </w:rPr>
              <w:t>1-6</w:t>
            </w:r>
            <w:r w:rsidRPr="00BA253C">
              <w:rPr>
                <w:rFonts w:ascii="宋体" w:hAnsi="宋体" w:hint="eastAsia"/>
                <w:color w:val="000000"/>
                <w:sz w:val="24"/>
              </w:rPr>
              <w:t>分，</w:t>
            </w:r>
            <w:r>
              <w:rPr>
                <w:rFonts w:ascii="宋体" w:hAnsi="宋体" w:hint="eastAsia"/>
                <w:color w:val="000000"/>
                <w:sz w:val="24"/>
              </w:rPr>
              <w:t>未提供有效佐证材料不得分。采购包如需递交样品，按投标样品质量性能参与评分。</w:t>
            </w:r>
          </w:p>
          <w:p w:rsidR="00780994" w:rsidRDefault="002E61E5" w:rsidP="00EF564C">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（五）投标货物的业绩（5分）</w:t>
            </w:r>
          </w:p>
          <w:p w:rsidR="00780994" w:rsidRDefault="002E61E5" w:rsidP="00EF564C">
            <w:pPr>
              <w:adjustRightInd w:val="0"/>
              <w:snapToGrid w:val="0"/>
              <w:spacing w:beforeLines="50" w:line="440" w:lineRule="exact"/>
              <w:ind w:firstLineChars="200" w:firstLine="480"/>
              <w:rPr>
                <w:rFonts w:ascii="宋体" w:hAnsi="宋体"/>
                <w:color w:val="000000"/>
                <w:sz w:val="24"/>
              </w:rPr>
            </w:pPr>
            <w:r>
              <w:rPr>
                <w:rFonts w:ascii="宋体" w:hAnsi="宋体" w:hint="eastAsia"/>
                <w:color w:val="000000"/>
                <w:sz w:val="24"/>
              </w:rPr>
              <w:t>提供自2</w:t>
            </w:r>
            <w:r>
              <w:rPr>
                <w:rFonts w:ascii="宋体" w:hAnsi="宋体"/>
                <w:color w:val="000000"/>
                <w:sz w:val="24"/>
              </w:rPr>
              <w:t>02</w:t>
            </w:r>
            <w:r w:rsidR="00A61405">
              <w:rPr>
                <w:rFonts w:ascii="宋体" w:hAnsi="宋体" w:hint="eastAsia"/>
                <w:color w:val="000000"/>
                <w:sz w:val="24"/>
              </w:rPr>
              <w:t>2</w:t>
            </w:r>
            <w:r>
              <w:rPr>
                <w:rFonts w:ascii="宋体" w:hAnsi="宋体" w:hint="eastAsia"/>
                <w:color w:val="000000"/>
                <w:sz w:val="24"/>
              </w:rPr>
              <w:t>年</w:t>
            </w:r>
            <w:r w:rsidR="00FF51C9">
              <w:rPr>
                <w:rFonts w:ascii="宋体" w:hAnsi="宋体" w:hint="eastAsia"/>
                <w:color w:val="000000"/>
                <w:sz w:val="24"/>
              </w:rPr>
              <w:t>1月1日以来（以合同签订时间为准）所投</w:t>
            </w:r>
            <w:r w:rsidR="00CA21FE">
              <w:rPr>
                <w:rFonts w:ascii="宋体" w:hAnsi="宋体" w:hint="eastAsia"/>
                <w:color w:val="000000"/>
                <w:sz w:val="24"/>
              </w:rPr>
              <w:t>标</w:t>
            </w:r>
            <w:r w:rsidR="00FF51C9">
              <w:rPr>
                <w:rFonts w:ascii="宋体" w:hAnsi="宋体" w:hint="eastAsia"/>
                <w:color w:val="000000"/>
                <w:sz w:val="24"/>
              </w:rPr>
              <w:t>的同品牌型号设备的</w:t>
            </w:r>
            <w:r>
              <w:rPr>
                <w:rFonts w:ascii="宋体" w:hAnsi="宋体" w:hint="eastAsia"/>
                <w:color w:val="000000"/>
                <w:sz w:val="24"/>
              </w:rPr>
              <w:t>成交合同复印件，合同内容须清晰可辨，除价格外不得有遮蔽、缺漏，合同至少须包含以下信息：设备型号、甲乙方名称、甲方联系人、双方签字及盖章、合同签订日期。如因特殊原因上述信息不全的，须由合同甲方出具签字盖章的书面说明以证明合同的真实性。每提供一份满足以上要求的合同得1分，最多得5分。</w:t>
            </w:r>
          </w:p>
          <w:p w:rsidR="00780994" w:rsidRDefault="002E61E5" w:rsidP="00EF564C">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（六）项目实施</w:t>
            </w:r>
            <w:r w:rsidR="00CA21FE">
              <w:rPr>
                <w:rFonts w:ascii="宋体" w:hAnsi="宋体" w:hint="eastAsia"/>
                <w:b/>
                <w:bCs/>
                <w:color w:val="000000"/>
                <w:sz w:val="24"/>
              </w:rPr>
              <w:t>、人员培训</w:t>
            </w:r>
            <w:r>
              <w:rPr>
                <w:rFonts w:ascii="宋体" w:hAnsi="宋体" w:hint="eastAsia"/>
                <w:b/>
                <w:bCs/>
                <w:color w:val="000000"/>
                <w:sz w:val="24"/>
              </w:rPr>
              <w:t>及售后服务方案（</w:t>
            </w:r>
            <w:r w:rsidR="004E2C22">
              <w:rPr>
                <w:rFonts w:ascii="宋体" w:hAnsi="宋体"/>
                <w:b/>
                <w:bCs/>
                <w:color w:val="000000"/>
                <w:sz w:val="24"/>
              </w:rPr>
              <w:t>10</w:t>
            </w:r>
            <w:r>
              <w:rPr>
                <w:rFonts w:ascii="宋体" w:hAnsi="宋体" w:hint="eastAsia"/>
                <w:b/>
                <w:bCs/>
                <w:color w:val="000000"/>
                <w:sz w:val="24"/>
              </w:rPr>
              <w:t>分）</w:t>
            </w:r>
          </w:p>
          <w:p w:rsidR="00780994" w:rsidRDefault="002E61E5" w:rsidP="00EF564C">
            <w:pPr>
              <w:adjustRightInd w:val="0"/>
              <w:snapToGrid w:val="0"/>
              <w:spacing w:beforeLines="50" w:line="440" w:lineRule="exact"/>
              <w:ind w:firstLineChars="200" w:firstLine="480"/>
              <w:rPr>
                <w:rFonts w:ascii="宋体" w:hAnsi="宋体"/>
                <w:color w:val="000000"/>
                <w:sz w:val="24"/>
              </w:rPr>
            </w:pPr>
            <w:r>
              <w:rPr>
                <w:rFonts w:ascii="宋体" w:hAnsi="宋体" w:hint="eastAsia"/>
                <w:color w:val="000000"/>
                <w:sz w:val="24"/>
              </w:rPr>
              <w:t>项目人员安排，实施方案；故障响应时间、服务方案、系统重大故障的应急预案以及措施安排。评标委员会根据供应商编写的方案可行性、合理性、全面性进行综合打分，方案全面有效合理可行性强的</w:t>
            </w:r>
            <w:r w:rsidRPr="00BA253C">
              <w:rPr>
                <w:rFonts w:ascii="宋体" w:hAnsi="宋体" w:hint="eastAsia"/>
                <w:color w:val="000000"/>
                <w:sz w:val="24"/>
              </w:rPr>
              <w:t>得</w:t>
            </w:r>
            <w:r w:rsidR="00EC447F" w:rsidRPr="00BA253C">
              <w:rPr>
                <w:rFonts w:ascii="宋体" w:hAnsi="宋体"/>
                <w:color w:val="000000"/>
                <w:sz w:val="24"/>
              </w:rPr>
              <w:t>7-</w:t>
            </w:r>
            <w:r w:rsidR="004E2C22" w:rsidRPr="00BA253C">
              <w:rPr>
                <w:rFonts w:ascii="宋体" w:hAnsi="宋体"/>
                <w:color w:val="000000"/>
                <w:sz w:val="24"/>
              </w:rPr>
              <w:t>10</w:t>
            </w:r>
            <w:r w:rsidRPr="00BA253C">
              <w:rPr>
                <w:rFonts w:ascii="宋体" w:hAnsi="宋体" w:hint="eastAsia"/>
                <w:color w:val="000000"/>
                <w:sz w:val="24"/>
              </w:rPr>
              <w:t>分；方案较完善较全面可行性较强的得</w:t>
            </w:r>
            <w:r w:rsidR="004E2C22" w:rsidRPr="00BA253C">
              <w:rPr>
                <w:rFonts w:ascii="宋体" w:hAnsi="宋体"/>
                <w:color w:val="000000"/>
                <w:sz w:val="24"/>
              </w:rPr>
              <w:t>4</w:t>
            </w:r>
            <w:r w:rsidR="00EC447F" w:rsidRPr="00BA253C">
              <w:rPr>
                <w:rFonts w:ascii="宋体" w:hAnsi="宋体"/>
                <w:color w:val="000000"/>
                <w:sz w:val="24"/>
              </w:rPr>
              <w:t>-6</w:t>
            </w:r>
            <w:r w:rsidRPr="00BA253C">
              <w:rPr>
                <w:rFonts w:ascii="宋体" w:hAnsi="宋体" w:hint="eastAsia"/>
                <w:color w:val="000000"/>
                <w:sz w:val="24"/>
              </w:rPr>
              <w:t>分；方案简单有缺失未踩点编写可行性不强的得1</w:t>
            </w:r>
            <w:r w:rsidR="00EC447F" w:rsidRPr="00BA253C">
              <w:rPr>
                <w:rFonts w:ascii="宋体" w:hAnsi="宋体"/>
                <w:color w:val="000000"/>
                <w:sz w:val="24"/>
              </w:rPr>
              <w:t>-</w:t>
            </w:r>
            <w:r w:rsidR="004E2C22" w:rsidRPr="00BA253C">
              <w:rPr>
                <w:rFonts w:ascii="宋体" w:hAnsi="宋体"/>
                <w:color w:val="000000"/>
                <w:sz w:val="24"/>
              </w:rPr>
              <w:t>3</w:t>
            </w:r>
            <w:r w:rsidRPr="00BA253C">
              <w:rPr>
                <w:rFonts w:ascii="宋体" w:hAnsi="宋体" w:hint="eastAsia"/>
                <w:color w:val="000000"/>
                <w:sz w:val="24"/>
              </w:rPr>
              <w:t>分；</w:t>
            </w:r>
            <w:r>
              <w:rPr>
                <w:rFonts w:ascii="宋体" w:hAnsi="宋体" w:hint="eastAsia"/>
                <w:color w:val="000000"/>
                <w:sz w:val="24"/>
              </w:rPr>
              <w:t>未提供不得分。</w:t>
            </w:r>
          </w:p>
          <w:p w:rsidR="00780994" w:rsidRDefault="002E61E5" w:rsidP="00EF564C">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（七）质保期（6分）</w:t>
            </w:r>
          </w:p>
          <w:p w:rsidR="00780994" w:rsidRDefault="002E61E5">
            <w:pPr>
              <w:spacing w:line="400" w:lineRule="exact"/>
              <w:ind w:firstLineChars="200" w:firstLine="480"/>
              <w:rPr>
                <w:rFonts w:ascii="宋体" w:hAnsi="宋体"/>
                <w:color w:val="000000"/>
                <w:szCs w:val="24"/>
              </w:rPr>
            </w:pPr>
            <w:r>
              <w:rPr>
                <w:rFonts w:ascii="宋体" w:hAnsi="宋体" w:hint="eastAsia"/>
                <w:color w:val="000000"/>
                <w:sz w:val="24"/>
              </w:rPr>
              <w:t>满足招标文件质保期要求得</w:t>
            </w:r>
            <w:r>
              <w:rPr>
                <w:rFonts w:ascii="宋体" w:hAnsi="宋体"/>
                <w:color w:val="000000"/>
                <w:sz w:val="24"/>
              </w:rPr>
              <w:t>3</w:t>
            </w:r>
            <w:r>
              <w:rPr>
                <w:rFonts w:ascii="宋体" w:hAnsi="宋体" w:hint="eastAsia"/>
                <w:color w:val="000000"/>
                <w:sz w:val="24"/>
              </w:rPr>
              <w:t>分，每增加1年质保加1分，最多加</w:t>
            </w:r>
            <w:r>
              <w:rPr>
                <w:rFonts w:ascii="宋体" w:hAnsi="宋体"/>
                <w:color w:val="000000"/>
                <w:sz w:val="24"/>
              </w:rPr>
              <w:t>3</w:t>
            </w:r>
            <w:r>
              <w:rPr>
                <w:rFonts w:ascii="宋体" w:hAnsi="宋体" w:hint="eastAsia"/>
                <w:color w:val="000000"/>
                <w:sz w:val="24"/>
              </w:rPr>
              <w:t>分。</w:t>
            </w:r>
          </w:p>
          <w:p w:rsidR="00780994" w:rsidRDefault="002E61E5">
            <w:pPr>
              <w:adjustRightInd w:val="0"/>
              <w:snapToGrid w:val="0"/>
              <w:spacing w:line="360" w:lineRule="auto"/>
              <w:ind w:firstLineChars="200" w:firstLine="482"/>
              <w:rPr>
                <w:rFonts w:ascii="宋体" w:hAnsi="宋体" w:cs="Arial"/>
                <w:color w:val="000000"/>
                <w:sz w:val="24"/>
                <w:szCs w:val="24"/>
              </w:rPr>
            </w:pPr>
            <w:r>
              <w:rPr>
                <w:rFonts w:ascii="宋体" w:hAnsi="宋体" w:hint="eastAsia"/>
                <w:b/>
                <w:bCs/>
                <w:color w:val="000000"/>
                <w:sz w:val="24"/>
              </w:rPr>
              <w:t>（特别提醒：质保期不满足招标文件最低要求的按无效投标处理）</w:t>
            </w:r>
          </w:p>
        </w:tc>
      </w:tr>
    </w:tbl>
    <w:p w:rsidR="00EC447F" w:rsidRDefault="00EC447F" w:rsidP="00EC447F">
      <w:pPr>
        <w:spacing w:line="500" w:lineRule="exact"/>
        <w:ind w:firstLineChars="200" w:firstLine="482"/>
        <w:jc w:val="center"/>
        <w:rPr>
          <w:rFonts w:ascii="宋体" w:hAnsi="宋体" w:cs="宋体"/>
          <w:b/>
          <w:color w:val="000000"/>
          <w:sz w:val="24"/>
        </w:rPr>
      </w:pPr>
    </w:p>
    <w:p w:rsidR="00EC447F" w:rsidRPr="009578FB" w:rsidRDefault="00EC447F" w:rsidP="00EC447F">
      <w:pPr>
        <w:spacing w:line="500" w:lineRule="exact"/>
        <w:ind w:firstLineChars="200" w:firstLine="482"/>
        <w:jc w:val="center"/>
        <w:rPr>
          <w:b/>
          <w:color w:val="000000"/>
        </w:rPr>
      </w:pPr>
      <w:r w:rsidRPr="009578FB">
        <w:rPr>
          <w:rFonts w:ascii="宋体" w:hAnsi="宋体" w:cs="宋体" w:hint="eastAsia"/>
          <w:b/>
          <w:color w:val="000000"/>
          <w:sz w:val="24"/>
        </w:rPr>
        <w:t>评分方法</w:t>
      </w:r>
      <w:r>
        <w:rPr>
          <w:rFonts w:ascii="宋体" w:hAnsi="宋体" w:cs="宋体" w:hint="eastAsia"/>
          <w:b/>
          <w:color w:val="000000"/>
          <w:sz w:val="24"/>
        </w:rPr>
        <w:t>（0</w:t>
      </w:r>
      <w:r w:rsidR="005A11F2">
        <w:rPr>
          <w:rFonts w:ascii="宋体" w:hAnsi="宋体" w:cs="宋体" w:hint="eastAsia"/>
          <w:b/>
          <w:color w:val="000000"/>
          <w:sz w:val="24"/>
        </w:rPr>
        <w:t>4</w:t>
      </w:r>
      <w:r>
        <w:rPr>
          <w:rFonts w:ascii="宋体" w:hAnsi="宋体" w:cs="宋体" w:hint="eastAsia"/>
          <w:b/>
          <w:color w:val="000000"/>
          <w:sz w:val="24"/>
        </w:rPr>
        <w:t>包-</w:t>
      </w:r>
      <w:r>
        <w:rPr>
          <w:rFonts w:ascii="宋体" w:hAnsi="宋体" w:cs="宋体"/>
          <w:b/>
          <w:color w:val="000000"/>
          <w:sz w:val="24"/>
        </w:rPr>
        <w:t>0</w:t>
      </w:r>
      <w:r w:rsidR="00A61405">
        <w:rPr>
          <w:rFonts w:ascii="宋体" w:hAnsi="宋体" w:cs="宋体" w:hint="eastAsia"/>
          <w:b/>
          <w:color w:val="000000"/>
          <w:sz w:val="24"/>
        </w:rPr>
        <w:t>5</w:t>
      </w:r>
      <w:r>
        <w:rPr>
          <w:rFonts w:ascii="宋体" w:hAnsi="宋体" w:cs="宋体" w:hint="eastAsia"/>
          <w:b/>
          <w:color w:val="000000"/>
          <w:sz w:val="24"/>
        </w:rPr>
        <w:t>包）</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9"/>
      </w:tblGrid>
      <w:tr w:rsidR="00EC447F" w:rsidTr="004E2C22">
        <w:tc>
          <w:tcPr>
            <w:tcW w:w="9209" w:type="dxa"/>
          </w:tcPr>
          <w:p w:rsidR="00BE5E1E" w:rsidRPr="00BE5E1E" w:rsidRDefault="00EC447F" w:rsidP="00EF564C">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（一）价格分（</w:t>
            </w:r>
            <w:r w:rsidR="004E2C22">
              <w:rPr>
                <w:rFonts w:ascii="宋体" w:hAnsi="宋体"/>
                <w:b/>
                <w:bCs/>
                <w:color w:val="000000"/>
                <w:sz w:val="24"/>
              </w:rPr>
              <w:t>30</w:t>
            </w:r>
            <w:r>
              <w:rPr>
                <w:rFonts w:ascii="宋体" w:hAnsi="宋体" w:hint="eastAsia"/>
                <w:b/>
                <w:bCs/>
                <w:color w:val="000000"/>
                <w:sz w:val="24"/>
              </w:rPr>
              <w:t xml:space="preserve">分） </w:t>
            </w:r>
            <w:r w:rsidR="004E2C22">
              <w:rPr>
                <w:rFonts w:ascii="宋体" w:hAnsi="宋体" w:hint="eastAsia"/>
                <w:b/>
                <w:bCs/>
                <w:color w:val="000000"/>
                <w:sz w:val="24"/>
              </w:rPr>
              <w:t>，其中设备价格分1</w:t>
            </w:r>
            <w:r w:rsidR="004E2C22">
              <w:rPr>
                <w:rFonts w:ascii="宋体" w:hAnsi="宋体"/>
                <w:b/>
                <w:bCs/>
                <w:color w:val="000000"/>
                <w:sz w:val="24"/>
              </w:rPr>
              <w:t>0</w:t>
            </w:r>
            <w:r w:rsidR="004E2C22">
              <w:rPr>
                <w:rFonts w:ascii="宋体" w:hAnsi="宋体" w:hint="eastAsia"/>
                <w:b/>
                <w:bCs/>
                <w:color w:val="000000"/>
                <w:sz w:val="24"/>
              </w:rPr>
              <w:t>分，试剂/耗材价格分</w:t>
            </w:r>
            <w:r w:rsidR="004E2C22">
              <w:rPr>
                <w:rFonts w:ascii="宋体" w:hAnsi="宋体"/>
                <w:b/>
                <w:bCs/>
                <w:color w:val="000000"/>
                <w:sz w:val="24"/>
              </w:rPr>
              <w:t>20</w:t>
            </w:r>
            <w:r w:rsidR="00BE5E1E">
              <w:rPr>
                <w:rFonts w:ascii="宋体" w:hAnsi="宋体" w:hint="eastAsia"/>
                <w:b/>
                <w:bCs/>
                <w:color w:val="000000"/>
                <w:sz w:val="24"/>
              </w:rPr>
              <w:t>分</w:t>
            </w:r>
          </w:p>
          <w:p w:rsidR="00EC447F" w:rsidRDefault="00EC447F" w:rsidP="00EF564C">
            <w:pPr>
              <w:adjustRightInd w:val="0"/>
              <w:snapToGrid w:val="0"/>
              <w:spacing w:beforeLines="50" w:line="440" w:lineRule="exact"/>
              <w:ind w:firstLineChars="200" w:firstLine="480"/>
              <w:rPr>
                <w:rFonts w:ascii="宋体" w:hAnsi="宋体"/>
                <w:color w:val="000000"/>
                <w:sz w:val="24"/>
              </w:rPr>
            </w:pPr>
            <w:r>
              <w:rPr>
                <w:rFonts w:ascii="宋体" w:hAnsi="宋体" w:hint="eastAsia"/>
                <w:color w:val="000000"/>
                <w:sz w:val="24"/>
              </w:rPr>
              <w:t>价格分采用低价优先法计算，即满足采购文件要求且投标价格最低的供应商投标报价为评标基准价，其价格分为满分</w:t>
            </w:r>
            <w:r w:rsidR="004E2C22">
              <w:rPr>
                <w:rFonts w:ascii="宋体" w:hAnsi="宋体"/>
                <w:color w:val="000000"/>
                <w:sz w:val="24"/>
              </w:rPr>
              <w:t>10</w:t>
            </w:r>
            <w:r w:rsidR="004E2C22">
              <w:rPr>
                <w:rFonts w:ascii="宋体" w:hAnsi="宋体" w:hint="eastAsia"/>
                <w:color w:val="000000"/>
                <w:sz w:val="24"/>
              </w:rPr>
              <w:t>分/</w:t>
            </w:r>
            <w:r w:rsidR="004E2C22">
              <w:rPr>
                <w:rFonts w:ascii="宋体" w:hAnsi="宋体"/>
                <w:color w:val="000000"/>
                <w:sz w:val="24"/>
              </w:rPr>
              <w:t>20</w:t>
            </w:r>
            <w:r w:rsidR="004E2C22">
              <w:rPr>
                <w:rFonts w:ascii="宋体" w:hAnsi="宋体" w:hint="eastAsia"/>
                <w:color w:val="000000"/>
                <w:sz w:val="24"/>
              </w:rPr>
              <w:t>分</w:t>
            </w:r>
            <w:r>
              <w:rPr>
                <w:rFonts w:ascii="宋体" w:hAnsi="宋体" w:hint="eastAsia"/>
                <w:color w:val="000000"/>
                <w:sz w:val="24"/>
              </w:rPr>
              <w:t>，其它投标人的价格分统一按照以下公式计算：投标报价得分=（评标基准价/该投标人的投标报价）×</w:t>
            </w:r>
            <w:r w:rsidR="004E2C22">
              <w:rPr>
                <w:rFonts w:ascii="宋体" w:hAnsi="宋体"/>
                <w:color w:val="000000"/>
                <w:sz w:val="24"/>
              </w:rPr>
              <w:t>10</w:t>
            </w:r>
            <w:r>
              <w:rPr>
                <w:rFonts w:ascii="宋体" w:hAnsi="宋体" w:hint="eastAsia"/>
                <w:color w:val="000000"/>
                <w:sz w:val="24"/>
              </w:rPr>
              <w:t>分</w:t>
            </w:r>
            <w:r w:rsidR="004E2C22">
              <w:rPr>
                <w:rFonts w:ascii="宋体" w:hAnsi="宋体" w:hint="eastAsia"/>
                <w:color w:val="000000"/>
                <w:sz w:val="24"/>
              </w:rPr>
              <w:t>/</w:t>
            </w:r>
            <w:r w:rsidR="00527D15">
              <w:rPr>
                <w:rFonts w:ascii="宋体" w:hAnsi="宋体"/>
                <w:color w:val="000000"/>
                <w:sz w:val="24"/>
              </w:rPr>
              <w:t>20</w:t>
            </w:r>
            <w:r w:rsidR="004E2C22">
              <w:rPr>
                <w:rFonts w:ascii="宋体" w:hAnsi="宋体" w:hint="eastAsia"/>
                <w:color w:val="000000"/>
                <w:sz w:val="24"/>
              </w:rPr>
              <w:t>分，设备、试剂/耗材价格分开核算</w:t>
            </w:r>
            <w:r w:rsidR="00527D15">
              <w:rPr>
                <w:rFonts w:ascii="宋体" w:hAnsi="宋体" w:hint="eastAsia"/>
                <w:color w:val="000000"/>
                <w:sz w:val="24"/>
              </w:rPr>
              <w:t>，总得分为两项得分相加</w:t>
            </w:r>
            <w:r>
              <w:rPr>
                <w:rFonts w:ascii="宋体" w:hAnsi="宋体" w:hint="eastAsia"/>
                <w:color w:val="000000"/>
                <w:sz w:val="24"/>
              </w:rPr>
              <w:t>。分值保留小数点后2位。报价为一</w:t>
            </w:r>
            <w:r>
              <w:rPr>
                <w:rFonts w:ascii="宋体" w:hAnsi="宋体" w:hint="eastAsia"/>
                <w:color w:val="000000"/>
                <w:sz w:val="24"/>
              </w:rPr>
              <w:lastRenderedPageBreak/>
              <w:t>次报价</w:t>
            </w:r>
            <w:r w:rsidR="004A12D4">
              <w:rPr>
                <w:rFonts w:ascii="宋体" w:hAnsi="宋体" w:hint="eastAsia"/>
                <w:color w:val="000000"/>
                <w:sz w:val="24"/>
              </w:rPr>
              <w:t>，试剂</w:t>
            </w:r>
            <w:r w:rsidR="003B007A">
              <w:rPr>
                <w:rFonts w:ascii="宋体" w:hAnsi="宋体" w:hint="eastAsia"/>
                <w:color w:val="000000"/>
                <w:sz w:val="24"/>
              </w:rPr>
              <w:t>报价</w:t>
            </w:r>
            <w:r w:rsidR="009B3CF2">
              <w:rPr>
                <w:rFonts w:ascii="宋体" w:hAnsi="宋体" w:hint="eastAsia"/>
                <w:color w:val="000000"/>
                <w:sz w:val="24"/>
              </w:rPr>
              <w:t>中</w:t>
            </w:r>
            <w:r w:rsidR="003B007A">
              <w:rPr>
                <w:rFonts w:ascii="宋体" w:hAnsi="宋体" w:hint="eastAsia"/>
                <w:color w:val="000000"/>
                <w:sz w:val="24"/>
              </w:rPr>
              <w:t>涵盖定标、质控及所有耗材</w:t>
            </w:r>
            <w:r w:rsidR="003B4A0E">
              <w:rPr>
                <w:rFonts w:ascii="宋体" w:hAnsi="宋体" w:hint="eastAsia"/>
                <w:color w:val="000000"/>
                <w:sz w:val="24"/>
              </w:rPr>
              <w:t>，医院后续不再另行采购</w:t>
            </w:r>
            <w:r w:rsidR="003B007A">
              <w:rPr>
                <w:rFonts w:ascii="宋体" w:hAnsi="宋体" w:hint="eastAsia"/>
                <w:color w:val="000000"/>
                <w:sz w:val="24"/>
              </w:rPr>
              <w:t>，若</w:t>
            </w:r>
            <w:r w:rsidR="005841D3">
              <w:rPr>
                <w:rFonts w:ascii="宋体" w:hAnsi="宋体" w:hint="eastAsia"/>
                <w:color w:val="000000"/>
                <w:sz w:val="24"/>
              </w:rPr>
              <w:t>有</w:t>
            </w:r>
            <w:r w:rsidR="003B007A">
              <w:rPr>
                <w:rFonts w:ascii="宋体" w:hAnsi="宋体" w:hint="eastAsia"/>
                <w:color w:val="000000"/>
                <w:sz w:val="24"/>
              </w:rPr>
              <w:t>多个试剂，</w:t>
            </w:r>
            <w:r w:rsidR="005841D3">
              <w:rPr>
                <w:rFonts w:ascii="宋体" w:hAnsi="宋体" w:hint="eastAsia"/>
                <w:color w:val="000000"/>
                <w:sz w:val="24"/>
              </w:rPr>
              <w:t>只能</w:t>
            </w:r>
            <w:r w:rsidR="004A12D4">
              <w:rPr>
                <w:rFonts w:ascii="宋体" w:hAnsi="宋体" w:hint="eastAsia"/>
                <w:color w:val="000000"/>
                <w:sz w:val="24"/>
              </w:rPr>
              <w:t>按照</w:t>
            </w:r>
            <w:r w:rsidR="003B007A">
              <w:rPr>
                <w:rFonts w:ascii="宋体" w:hAnsi="宋体" w:hint="eastAsia"/>
                <w:color w:val="000000"/>
                <w:sz w:val="24"/>
              </w:rPr>
              <w:t>收费标准</w:t>
            </w:r>
            <w:r w:rsidR="00062791">
              <w:rPr>
                <w:rFonts w:ascii="宋体" w:hAnsi="宋体" w:hint="eastAsia"/>
                <w:color w:val="000000"/>
                <w:sz w:val="24"/>
              </w:rPr>
              <w:t>___%</w:t>
            </w:r>
            <w:r w:rsidR="00434B1A">
              <w:rPr>
                <w:rFonts w:ascii="宋体" w:hAnsi="宋体" w:hint="eastAsia"/>
                <w:color w:val="000000"/>
                <w:sz w:val="24"/>
              </w:rPr>
              <w:t>统算</w:t>
            </w:r>
            <w:r w:rsidR="005841D3">
              <w:rPr>
                <w:rFonts w:ascii="宋体" w:hAnsi="宋体" w:hint="eastAsia"/>
                <w:color w:val="000000"/>
                <w:sz w:val="24"/>
              </w:rPr>
              <w:t>出一个</w:t>
            </w:r>
            <w:r w:rsidR="003B007A">
              <w:rPr>
                <w:rFonts w:ascii="宋体" w:hAnsi="宋体" w:hint="eastAsia"/>
                <w:color w:val="000000"/>
                <w:sz w:val="24"/>
              </w:rPr>
              <w:t>报价</w:t>
            </w:r>
            <w:r w:rsidR="005841D3">
              <w:rPr>
                <w:rFonts w:ascii="宋体" w:hAnsi="宋体" w:hint="eastAsia"/>
                <w:color w:val="000000"/>
                <w:sz w:val="24"/>
              </w:rPr>
              <w:t>，不得有多个报价</w:t>
            </w:r>
            <w:r>
              <w:rPr>
                <w:rFonts w:ascii="宋体" w:hAnsi="宋体" w:hint="eastAsia"/>
                <w:color w:val="000000"/>
                <w:sz w:val="24"/>
              </w:rPr>
              <w:t>。本项目不接受备选的投标方案或有选择的报价，只允许有一个报价。</w:t>
            </w:r>
            <w:r w:rsidR="009B3CF2">
              <w:rPr>
                <w:rFonts w:ascii="宋体" w:hAnsi="宋体" w:hint="eastAsia"/>
                <w:color w:val="000000"/>
                <w:sz w:val="24"/>
              </w:rPr>
              <w:t>设备</w:t>
            </w:r>
            <w:r>
              <w:rPr>
                <w:rFonts w:ascii="宋体" w:hAnsi="宋体" w:hint="eastAsia"/>
                <w:color w:val="000000"/>
                <w:sz w:val="24"/>
              </w:rPr>
              <w:t>投标报价内容包括：设备本身、安装调试费、人工费、服务费、税金以及交付使用过程中涉及到的其他一切费用。</w:t>
            </w:r>
          </w:p>
          <w:p w:rsidR="00EC447F" w:rsidRPr="009578FB" w:rsidRDefault="00EC447F" w:rsidP="00EF564C">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EC447F" w:rsidRDefault="00EC447F" w:rsidP="00EF564C">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（二）技术参数及商务要求响应情况（</w:t>
            </w:r>
            <w:r>
              <w:rPr>
                <w:rFonts w:ascii="宋体" w:hAnsi="宋体"/>
                <w:b/>
                <w:bCs/>
                <w:color w:val="000000"/>
                <w:sz w:val="24"/>
              </w:rPr>
              <w:t>40</w:t>
            </w:r>
            <w:r>
              <w:rPr>
                <w:rFonts w:ascii="宋体" w:hAnsi="宋体" w:hint="eastAsia"/>
                <w:b/>
                <w:bCs/>
                <w:color w:val="000000"/>
                <w:sz w:val="24"/>
              </w:rPr>
              <w:t>分）</w:t>
            </w:r>
          </w:p>
          <w:p w:rsidR="00EC447F" w:rsidRDefault="00EC447F" w:rsidP="00EF564C">
            <w:pPr>
              <w:adjustRightInd w:val="0"/>
              <w:snapToGrid w:val="0"/>
              <w:spacing w:beforeLines="50" w:line="440" w:lineRule="exact"/>
              <w:ind w:firstLineChars="200" w:firstLine="480"/>
              <w:rPr>
                <w:rFonts w:ascii="宋体" w:hAnsi="宋体"/>
                <w:color w:val="000000"/>
                <w:sz w:val="24"/>
              </w:rPr>
            </w:pPr>
            <w:r>
              <w:rPr>
                <w:rFonts w:ascii="宋体" w:hAnsi="宋体" w:hint="eastAsia"/>
                <w:color w:val="000000"/>
                <w:sz w:val="24"/>
              </w:rPr>
              <w:t>根据投标产品对招标文件具体需求的响应程度：全部响应即满足招标文件技术参数及商务要求等的得4</w:t>
            </w:r>
            <w:r>
              <w:rPr>
                <w:rFonts w:ascii="宋体" w:hAnsi="宋体"/>
                <w:color w:val="000000"/>
                <w:sz w:val="24"/>
              </w:rPr>
              <w:t>0</w:t>
            </w:r>
            <w:r>
              <w:rPr>
                <w:rFonts w:ascii="宋体" w:hAnsi="宋体" w:hint="eastAsia"/>
                <w:color w:val="000000"/>
                <w:sz w:val="24"/>
              </w:rPr>
              <w:t>分，正偏离不加分。带</w:t>
            </w:r>
            <w:r>
              <w:rPr>
                <w:rFonts w:ascii="宋体" w:hAnsi="宋体" w:hint="eastAsia"/>
                <w:color w:val="000000"/>
                <w:sz w:val="24"/>
                <w:szCs w:val="24"/>
              </w:rPr>
              <w:t>▲</w:t>
            </w:r>
            <w:r>
              <w:rPr>
                <w:rFonts w:ascii="宋体" w:hAnsi="宋体" w:hint="eastAsia"/>
                <w:color w:val="000000"/>
                <w:sz w:val="24"/>
              </w:rPr>
              <w:t>的参数为重要参数，负偏离的每项扣</w:t>
            </w:r>
            <w:r>
              <w:rPr>
                <w:rFonts w:ascii="宋体" w:hAnsi="宋体"/>
                <w:color w:val="000000"/>
                <w:sz w:val="24"/>
              </w:rPr>
              <w:t>6</w:t>
            </w:r>
            <w:r>
              <w:rPr>
                <w:rFonts w:ascii="宋体" w:hAnsi="宋体" w:hint="eastAsia"/>
                <w:color w:val="000000"/>
                <w:sz w:val="24"/>
              </w:rPr>
              <w:t>分，非</w:t>
            </w:r>
            <w:r>
              <w:rPr>
                <w:rFonts w:ascii="宋体" w:hAnsi="宋体" w:hint="eastAsia"/>
                <w:color w:val="000000"/>
                <w:sz w:val="24"/>
                <w:szCs w:val="24"/>
              </w:rPr>
              <w:t>▲</w:t>
            </w:r>
            <w:r>
              <w:rPr>
                <w:rFonts w:ascii="宋体" w:hAnsi="宋体" w:hint="eastAsia"/>
                <w:color w:val="000000"/>
                <w:sz w:val="24"/>
              </w:rPr>
              <w:t>参数为一般参数，负偏离的每项扣</w:t>
            </w:r>
            <w:r w:rsidR="00BE27A8">
              <w:rPr>
                <w:rFonts w:ascii="宋体" w:hAnsi="宋体"/>
                <w:color w:val="000000"/>
                <w:sz w:val="24"/>
              </w:rPr>
              <w:t>2</w:t>
            </w:r>
            <w:r>
              <w:rPr>
                <w:rFonts w:ascii="宋体" w:hAnsi="宋体" w:hint="eastAsia"/>
                <w:color w:val="000000"/>
                <w:sz w:val="24"/>
              </w:rPr>
              <w:t>分，扣完为止。</w:t>
            </w:r>
          </w:p>
          <w:p w:rsidR="00EC447F" w:rsidRDefault="00EC447F" w:rsidP="00EF564C">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投标人需按照采购文件的技术要求和商务要求，在“技术响应及偏差表”以及“商务偏差表”中如实详细填列所投产品的参数及商务承诺，并按采购文件要求提供相应证明材料并在偏差表中标明所在页码，否则评标委员会有权做负偏离处理）</w:t>
            </w:r>
          </w:p>
          <w:p w:rsidR="00EC447F" w:rsidRDefault="00EC447F" w:rsidP="00EF564C">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（三）</w:t>
            </w:r>
            <w:r>
              <w:rPr>
                <w:rFonts w:ascii="宋体" w:hAnsi="宋体" w:hint="eastAsia"/>
                <w:b/>
                <w:bCs/>
                <w:color w:val="000000"/>
                <w:sz w:val="24"/>
              </w:rPr>
              <w:tab/>
              <w:t>产品综合性能评价（</w:t>
            </w:r>
            <w:r w:rsidR="00527D15">
              <w:rPr>
                <w:rFonts w:ascii="宋体" w:hAnsi="宋体"/>
                <w:b/>
                <w:bCs/>
                <w:color w:val="000000"/>
                <w:sz w:val="24"/>
              </w:rPr>
              <w:t>9</w:t>
            </w:r>
            <w:r>
              <w:rPr>
                <w:rFonts w:ascii="宋体" w:hAnsi="宋体" w:hint="eastAsia"/>
                <w:b/>
                <w:bCs/>
                <w:color w:val="000000"/>
                <w:sz w:val="24"/>
              </w:rPr>
              <w:t>分）</w:t>
            </w:r>
          </w:p>
          <w:p w:rsidR="00EC447F" w:rsidRDefault="00EC447F" w:rsidP="00EF564C">
            <w:pPr>
              <w:adjustRightInd w:val="0"/>
              <w:snapToGrid w:val="0"/>
              <w:spacing w:beforeLines="50" w:line="440" w:lineRule="exact"/>
              <w:ind w:firstLineChars="200" w:firstLine="480"/>
              <w:rPr>
                <w:rFonts w:ascii="宋体" w:hAnsi="宋体"/>
                <w:color w:val="000000"/>
                <w:sz w:val="24"/>
              </w:rPr>
            </w:pPr>
            <w:r>
              <w:rPr>
                <w:rFonts w:ascii="宋体" w:hAnsi="宋体" w:hint="eastAsia"/>
                <w:color w:val="000000"/>
                <w:sz w:val="24"/>
              </w:rPr>
              <w:t>产品综合性能评价：由评委根据投标单位所投设备的配置选型及品牌、所投产品的设计、制造以及院内前期调研情况等因素，结合投标文件提供的佐证材料等进行评审。佐证材料包括但不限于主要设备的技术彩页、产品技术指标的描述、检测文件、获得奖项、照片等内容。产品综合性能优于招标文件要求</w:t>
            </w:r>
            <w:r w:rsidRPr="00BA253C">
              <w:rPr>
                <w:rFonts w:ascii="宋体" w:hAnsi="宋体" w:hint="eastAsia"/>
                <w:color w:val="000000"/>
                <w:sz w:val="24"/>
              </w:rPr>
              <w:t>得</w:t>
            </w:r>
            <w:r w:rsidR="00527D15" w:rsidRPr="00BA253C">
              <w:rPr>
                <w:rFonts w:ascii="宋体" w:hAnsi="宋体"/>
                <w:color w:val="000000"/>
                <w:sz w:val="24"/>
              </w:rPr>
              <w:t>8-9</w:t>
            </w:r>
            <w:r w:rsidRPr="00BA253C">
              <w:rPr>
                <w:rFonts w:ascii="宋体" w:hAnsi="宋体" w:hint="eastAsia"/>
                <w:color w:val="000000"/>
                <w:sz w:val="24"/>
              </w:rPr>
              <w:t>分；符合招标文件要求得</w:t>
            </w:r>
            <w:r w:rsidR="00527D15" w:rsidRPr="00BA253C">
              <w:rPr>
                <w:rFonts w:ascii="宋体" w:hAnsi="宋体"/>
                <w:color w:val="000000"/>
                <w:sz w:val="24"/>
              </w:rPr>
              <w:t>7</w:t>
            </w:r>
            <w:r w:rsidRPr="00BA253C">
              <w:rPr>
                <w:rFonts w:ascii="宋体" w:hAnsi="宋体" w:hint="eastAsia"/>
                <w:color w:val="000000"/>
                <w:sz w:val="24"/>
              </w:rPr>
              <w:t>分；不能完全响应招标文件要求视实际情况得</w:t>
            </w:r>
            <w:r w:rsidR="004E2C22" w:rsidRPr="00BA253C">
              <w:rPr>
                <w:rFonts w:ascii="宋体" w:hAnsi="宋体"/>
                <w:color w:val="000000"/>
                <w:sz w:val="24"/>
              </w:rPr>
              <w:t>1-</w:t>
            </w:r>
            <w:r w:rsidR="00527D15" w:rsidRPr="00BA253C">
              <w:rPr>
                <w:rFonts w:ascii="宋体" w:hAnsi="宋体"/>
                <w:color w:val="000000"/>
                <w:sz w:val="24"/>
              </w:rPr>
              <w:t>6</w:t>
            </w:r>
            <w:r w:rsidRPr="00BA253C">
              <w:rPr>
                <w:rFonts w:ascii="宋体" w:hAnsi="宋体" w:hint="eastAsia"/>
                <w:color w:val="000000"/>
                <w:sz w:val="24"/>
              </w:rPr>
              <w:t>分，</w:t>
            </w:r>
            <w:r>
              <w:rPr>
                <w:rFonts w:ascii="宋体" w:hAnsi="宋体" w:hint="eastAsia"/>
                <w:color w:val="000000"/>
                <w:sz w:val="24"/>
              </w:rPr>
              <w:t>未提供有效佐证材料不得分。采购包如需递交样品，按投标样品质量性能参与评分。</w:t>
            </w:r>
          </w:p>
          <w:p w:rsidR="00EC447F" w:rsidRDefault="00EC447F" w:rsidP="00EF564C">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t>（五）投标货物的业绩（5分）</w:t>
            </w:r>
          </w:p>
          <w:p w:rsidR="00EC447F" w:rsidRDefault="00EC447F" w:rsidP="00EF564C">
            <w:pPr>
              <w:adjustRightInd w:val="0"/>
              <w:snapToGrid w:val="0"/>
              <w:spacing w:beforeLines="50" w:line="440" w:lineRule="exact"/>
              <w:ind w:firstLineChars="200" w:firstLine="480"/>
              <w:rPr>
                <w:rFonts w:ascii="宋体" w:hAnsi="宋体"/>
                <w:color w:val="000000"/>
                <w:sz w:val="24"/>
              </w:rPr>
            </w:pPr>
            <w:r>
              <w:rPr>
                <w:rFonts w:ascii="宋体" w:hAnsi="宋体" w:hint="eastAsia"/>
                <w:color w:val="000000"/>
                <w:sz w:val="24"/>
              </w:rPr>
              <w:t>提供自2</w:t>
            </w:r>
            <w:r>
              <w:rPr>
                <w:rFonts w:ascii="宋体" w:hAnsi="宋体"/>
                <w:color w:val="000000"/>
                <w:sz w:val="24"/>
              </w:rPr>
              <w:t>02</w:t>
            </w:r>
            <w:r w:rsidR="00434B1A">
              <w:rPr>
                <w:rFonts w:ascii="宋体" w:hAnsi="宋体" w:hint="eastAsia"/>
                <w:color w:val="000000"/>
                <w:sz w:val="24"/>
              </w:rPr>
              <w:t>2</w:t>
            </w:r>
            <w:r>
              <w:rPr>
                <w:rFonts w:ascii="宋体" w:hAnsi="宋体" w:hint="eastAsia"/>
                <w:color w:val="000000"/>
                <w:sz w:val="24"/>
              </w:rPr>
              <w:t>年1月1日以来（以合同签订时间为准）所投标的同品牌型号设备的成交合同复印件，合同内容须清晰可辨，除价格外不得有遮蔽、缺漏，合同至少须包含以下信息：设备型号、甲乙方名称、甲方联系人、双方签字及盖章、合同签订日期。如因特殊原因上述信息不全的，须由合同甲方出具签字盖章的书面说明以证明合同的真实性。每提供一份满足以上要求的合同得1分，最多得5分。</w:t>
            </w:r>
          </w:p>
          <w:p w:rsidR="00EC447F" w:rsidRDefault="00EC447F" w:rsidP="00EF564C">
            <w:pPr>
              <w:adjustRightInd w:val="0"/>
              <w:snapToGrid w:val="0"/>
              <w:spacing w:beforeLines="50" w:line="440" w:lineRule="exact"/>
              <w:ind w:firstLineChars="200" w:firstLine="482"/>
              <w:rPr>
                <w:rFonts w:ascii="宋体" w:hAnsi="宋体"/>
                <w:b/>
                <w:bCs/>
                <w:color w:val="000000"/>
                <w:sz w:val="24"/>
              </w:rPr>
            </w:pPr>
            <w:r>
              <w:rPr>
                <w:rFonts w:ascii="宋体" w:hAnsi="宋体" w:hint="eastAsia"/>
                <w:b/>
                <w:bCs/>
                <w:color w:val="000000"/>
                <w:sz w:val="24"/>
              </w:rPr>
              <w:lastRenderedPageBreak/>
              <w:t>（六）项目实施、人员培训及售后服务方案（</w:t>
            </w:r>
            <w:r w:rsidR="00527D15">
              <w:rPr>
                <w:rFonts w:ascii="宋体" w:hAnsi="宋体"/>
                <w:b/>
                <w:bCs/>
                <w:color w:val="000000"/>
                <w:sz w:val="24"/>
              </w:rPr>
              <w:t>10</w:t>
            </w:r>
            <w:r>
              <w:rPr>
                <w:rFonts w:ascii="宋体" w:hAnsi="宋体" w:hint="eastAsia"/>
                <w:b/>
                <w:bCs/>
                <w:color w:val="000000"/>
                <w:sz w:val="24"/>
              </w:rPr>
              <w:t>分）</w:t>
            </w:r>
          </w:p>
          <w:p w:rsidR="00EC447F" w:rsidRPr="00BA253C" w:rsidRDefault="00EC447F" w:rsidP="00EF564C">
            <w:pPr>
              <w:adjustRightInd w:val="0"/>
              <w:snapToGrid w:val="0"/>
              <w:spacing w:beforeLines="50" w:line="440" w:lineRule="exact"/>
              <w:ind w:firstLineChars="200" w:firstLine="480"/>
              <w:rPr>
                <w:rFonts w:ascii="宋体" w:hAnsi="宋体"/>
                <w:color w:val="000000"/>
                <w:sz w:val="24"/>
              </w:rPr>
            </w:pPr>
            <w:r>
              <w:rPr>
                <w:rFonts w:ascii="宋体" w:hAnsi="宋体" w:hint="eastAsia"/>
                <w:color w:val="000000"/>
                <w:sz w:val="24"/>
              </w:rPr>
              <w:t>项目人员安排，实施方案；故障响应时间、服务方案、系统重大故障的应急预案以及措施安排。评标委员会根据供应商编写的方案可行性、合理性、全面性进行综合打分，方案全面有效合理可行性强的</w:t>
            </w:r>
            <w:r w:rsidRPr="00BA253C">
              <w:rPr>
                <w:rFonts w:ascii="宋体" w:hAnsi="宋体" w:hint="eastAsia"/>
                <w:color w:val="000000"/>
                <w:sz w:val="24"/>
              </w:rPr>
              <w:t>得</w:t>
            </w:r>
            <w:r w:rsidR="00527D15" w:rsidRPr="00BA253C">
              <w:rPr>
                <w:rFonts w:ascii="宋体" w:hAnsi="宋体"/>
                <w:color w:val="000000"/>
                <w:sz w:val="24"/>
              </w:rPr>
              <w:t>7-10</w:t>
            </w:r>
            <w:r w:rsidRPr="00BA253C">
              <w:rPr>
                <w:rFonts w:ascii="宋体" w:hAnsi="宋体" w:hint="eastAsia"/>
                <w:color w:val="000000"/>
                <w:sz w:val="24"/>
              </w:rPr>
              <w:t>分；方案较完善较全面可行性较强的得</w:t>
            </w:r>
            <w:r w:rsidR="00527D15" w:rsidRPr="00BA253C">
              <w:rPr>
                <w:rFonts w:ascii="宋体" w:hAnsi="宋体"/>
                <w:color w:val="000000"/>
                <w:sz w:val="24"/>
              </w:rPr>
              <w:t>4</w:t>
            </w:r>
            <w:r w:rsidRPr="00BA253C">
              <w:rPr>
                <w:rFonts w:ascii="宋体" w:hAnsi="宋体"/>
                <w:color w:val="000000"/>
                <w:sz w:val="24"/>
              </w:rPr>
              <w:t>-6</w:t>
            </w:r>
            <w:r w:rsidRPr="00BA253C">
              <w:rPr>
                <w:rFonts w:ascii="宋体" w:hAnsi="宋体" w:hint="eastAsia"/>
                <w:color w:val="000000"/>
                <w:sz w:val="24"/>
              </w:rPr>
              <w:t>分；方案简单有缺失未踩点编写可行性不强的得1</w:t>
            </w:r>
            <w:r w:rsidRPr="00BA253C">
              <w:rPr>
                <w:rFonts w:ascii="宋体" w:hAnsi="宋体"/>
                <w:color w:val="000000"/>
                <w:sz w:val="24"/>
              </w:rPr>
              <w:t>-</w:t>
            </w:r>
            <w:r w:rsidR="00527D15" w:rsidRPr="00BA253C">
              <w:rPr>
                <w:rFonts w:ascii="宋体" w:hAnsi="宋体"/>
                <w:color w:val="000000"/>
                <w:sz w:val="24"/>
              </w:rPr>
              <w:t>3</w:t>
            </w:r>
            <w:r w:rsidRPr="00BA253C">
              <w:rPr>
                <w:rFonts w:ascii="宋体" w:hAnsi="宋体" w:hint="eastAsia"/>
                <w:color w:val="000000"/>
                <w:sz w:val="24"/>
              </w:rPr>
              <w:t>分；未提供不得分。</w:t>
            </w:r>
          </w:p>
          <w:p w:rsidR="00EC447F" w:rsidRPr="00BA253C" w:rsidRDefault="00EC447F" w:rsidP="00EF564C">
            <w:pPr>
              <w:adjustRightInd w:val="0"/>
              <w:snapToGrid w:val="0"/>
              <w:spacing w:beforeLines="50" w:line="440" w:lineRule="exact"/>
              <w:ind w:firstLineChars="200" w:firstLine="482"/>
              <w:rPr>
                <w:rFonts w:ascii="宋体" w:hAnsi="宋体"/>
                <w:b/>
                <w:bCs/>
                <w:color w:val="000000"/>
                <w:sz w:val="24"/>
              </w:rPr>
            </w:pPr>
            <w:r w:rsidRPr="00BA253C">
              <w:rPr>
                <w:rFonts w:ascii="宋体" w:hAnsi="宋体" w:hint="eastAsia"/>
                <w:b/>
                <w:bCs/>
                <w:color w:val="000000"/>
                <w:sz w:val="24"/>
              </w:rPr>
              <w:t>（七）质保期（6分）</w:t>
            </w:r>
          </w:p>
          <w:p w:rsidR="00EC447F" w:rsidRDefault="00EC447F" w:rsidP="004E2C22">
            <w:pPr>
              <w:spacing w:line="400" w:lineRule="exact"/>
              <w:ind w:firstLineChars="200" w:firstLine="480"/>
              <w:rPr>
                <w:rFonts w:ascii="宋体" w:hAnsi="宋体"/>
                <w:color w:val="000000"/>
                <w:szCs w:val="24"/>
              </w:rPr>
            </w:pPr>
            <w:r w:rsidRPr="00BA253C">
              <w:rPr>
                <w:rFonts w:ascii="宋体" w:hAnsi="宋体" w:hint="eastAsia"/>
                <w:color w:val="000000"/>
                <w:sz w:val="24"/>
              </w:rPr>
              <w:t>满足招标文件质保期要求得</w:t>
            </w:r>
            <w:r w:rsidRPr="00BA253C">
              <w:rPr>
                <w:rFonts w:ascii="宋体" w:hAnsi="宋体"/>
                <w:color w:val="000000"/>
                <w:sz w:val="24"/>
              </w:rPr>
              <w:t>3</w:t>
            </w:r>
            <w:r w:rsidRPr="00BA253C">
              <w:rPr>
                <w:rFonts w:ascii="宋体" w:hAnsi="宋体" w:hint="eastAsia"/>
                <w:color w:val="000000"/>
                <w:sz w:val="24"/>
              </w:rPr>
              <w:t>分，每增加1年质保加1分，最多加</w:t>
            </w:r>
            <w:r w:rsidRPr="00BA253C">
              <w:rPr>
                <w:rFonts w:ascii="宋体" w:hAnsi="宋体"/>
                <w:color w:val="000000"/>
                <w:sz w:val="24"/>
              </w:rPr>
              <w:t>3</w:t>
            </w:r>
            <w:r w:rsidRPr="00BA253C">
              <w:rPr>
                <w:rFonts w:ascii="宋体" w:hAnsi="宋体" w:hint="eastAsia"/>
                <w:color w:val="000000"/>
                <w:sz w:val="24"/>
              </w:rPr>
              <w:t>分。采购需求中要求终身质保的，评标委员会根据各投标人应急处理方案及售后服务方案中设备维修保障响应的及时性、措施的有效性横向比较，优秀的得</w:t>
            </w:r>
            <w:r w:rsidR="009A7DD2" w:rsidRPr="00BA253C">
              <w:rPr>
                <w:rFonts w:ascii="宋体" w:hAnsi="宋体" w:hint="eastAsia"/>
                <w:color w:val="000000"/>
                <w:sz w:val="24"/>
              </w:rPr>
              <w:t>5</w:t>
            </w:r>
            <w:r w:rsidR="009A7DD2" w:rsidRPr="00BA253C">
              <w:rPr>
                <w:rFonts w:ascii="宋体" w:hAnsi="宋体"/>
                <w:color w:val="000000"/>
                <w:sz w:val="24"/>
              </w:rPr>
              <w:t>-</w:t>
            </w:r>
            <w:r w:rsidRPr="00BA253C">
              <w:rPr>
                <w:rFonts w:ascii="宋体" w:hAnsi="宋体"/>
                <w:color w:val="000000"/>
                <w:sz w:val="24"/>
              </w:rPr>
              <w:t>6</w:t>
            </w:r>
            <w:r w:rsidRPr="00BA253C">
              <w:rPr>
                <w:rFonts w:ascii="宋体" w:hAnsi="宋体" w:hint="eastAsia"/>
                <w:color w:val="000000"/>
                <w:sz w:val="24"/>
              </w:rPr>
              <w:t>分，一般的得</w:t>
            </w:r>
            <w:r w:rsidR="00527D15" w:rsidRPr="00BA253C">
              <w:rPr>
                <w:rFonts w:ascii="宋体" w:hAnsi="宋体"/>
                <w:color w:val="000000"/>
                <w:sz w:val="24"/>
              </w:rPr>
              <w:t>3</w:t>
            </w:r>
            <w:r w:rsidR="009A7DD2" w:rsidRPr="00BA253C">
              <w:rPr>
                <w:rFonts w:ascii="宋体" w:hAnsi="宋体"/>
                <w:color w:val="000000"/>
                <w:sz w:val="24"/>
              </w:rPr>
              <w:t>-4</w:t>
            </w:r>
            <w:r w:rsidRPr="00BA253C">
              <w:rPr>
                <w:rFonts w:ascii="宋体" w:hAnsi="宋体" w:hint="eastAsia"/>
                <w:color w:val="000000"/>
                <w:sz w:val="24"/>
              </w:rPr>
              <w:t>分，较差的得</w:t>
            </w:r>
            <w:r w:rsidR="00527D15" w:rsidRPr="00BA253C">
              <w:rPr>
                <w:rFonts w:ascii="宋体" w:hAnsi="宋体"/>
                <w:color w:val="000000"/>
                <w:sz w:val="24"/>
              </w:rPr>
              <w:t>1</w:t>
            </w:r>
            <w:r w:rsidR="009A7DD2" w:rsidRPr="00BA253C">
              <w:rPr>
                <w:rFonts w:ascii="宋体" w:hAnsi="宋体"/>
                <w:color w:val="000000"/>
                <w:sz w:val="24"/>
              </w:rPr>
              <w:t>-2</w:t>
            </w:r>
            <w:r w:rsidRPr="00BA253C">
              <w:rPr>
                <w:rFonts w:ascii="宋体" w:hAnsi="宋体" w:hint="eastAsia"/>
                <w:color w:val="000000"/>
                <w:sz w:val="24"/>
              </w:rPr>
              <w:t>分，未见体现的及其他情况不得分</w:t>
            </w:r>
            <w:r>
              <w:rPr>
                <w:rFonts w:ascii="宋体" w:hAnsi="宋体" w:hint="eastAsia"/>
                <w:color w:val="000000"/>
                <w:sz w:val="24"/>
              </w:rPr>
              <w:t>。</w:t>
            </w:r>
          </w:p>
          <w:p w:rsidR="00EC447F" w:rsidRDefault="00EC447F" w:rsidP="004E2C22">
            <w:pPr>
              <w:adjustRightInd w:val="0"/>
              <w:snapToGrid w:val="0"/>
              <w:spacing w:line="360" w:lineRule="auto"/>
              <w:ind w:firstLineChars="200" w:firstLine="482"/>
              <w:rPr>
                <w:rFonts w:ascii="宋体" w:hAnsi="宋体" w:cs="Arial"/>
                <w:color w:val="000000"/>
                <w:sz w:val="24"/>
                <w:szCs w:val="24"/>
              </w:rPr>
            </w:pPr>
            <w:r>
              <w:rPr>
                <w:rFonts w:ascii="宋体" w:hAnsi="宋体" w:hint="eastAsia"/>
                <w:b/>
                <w:bCs/>
                <w:color w:val="000000"/>
                <w:sz w:val="24"/>
              </w:rPr>
              <w:t>（特别提醒：质保期不满足招标文件最低要求的按无效投标处理）</w:t>
            </w:r>
          </w:p>
        </w:tc>
      </w:tr>
    </w:tbl>
    <w:p w:rsidR="00780994" w:rsidRPr="00EC447F" w:rsidRDefault="00780994">
      <w:pPr>
        <w:adjustRightInd w:val="0"/>
        <w:snapToGrid w:val="0"/>
        <w:spacing w:line="360" w:lineRule="auto"/>
        <w:ind w:right="-10" w:firstLineChars="200" w:firstLine="482"/>
        <w:rPr>
          <w:rFonts w:ascii="宋体" w:hAnsi="宋体" w:cs="宋体"/>
          <w:b/>
          <w:color w:val="000000"/>
          <w:sz w:val="24"/>
        </w:rPr>
      </w:pPr>
    </w:p>
    <w:p w:rsidR="00780994" w:rsidRDefault="002E61E5">
      <w:pPr>
        <w:adjustRightInd w:val="0"/>
        <w:snapToGrid w:val="0"/>
        <w:spacing w:line="360" w:lineRule="auto"/>
        <w:ind w:right="-10" w:firstLineChars="200" w:firstLine="482"/>
        <w:rPr>
          <w:rFonts w:ascii="宋体" w:hAnsi="宋体" w:cs="宋体"/>
          <w:color w:val="000000"/>
          <w:sz w:val="24"/>
        </w:rPr>
      </w:pPr>
      <w:r>
        <w:rPr>
          <w:rFonts w:ascii="宋体" w:hAnsi="宋体" w:cs="宋体" w:hint="eastAsia"/>
          <w:b/>
          <w:color w:val="000000"/>
          <w:sz w:val="24"/>
        </w:rPr>
        <w:t>4、评标结果。</w:t>
      </w:r>
      <w:r>
        <w:rPr>
          <w:rFonts w:ascii="宋体" w:hAnsi="宋体" w:cs="宋体" w:hint="eastAsia"/>
          <w:color w:val="000000"/>
          <w:sz w:val="24"/>
        </w:rPr>
        <w:t>评标委员会按照本办法规定选定中标人。</w:t>
      </w:r>
    </w:p>
    <w:p w:rsidR="00780994" w:rsidRDefault="002E61E5">
      <w:pPr>
        <w:keepNext/>
        <w:keepLines/>
        <w:pageBreakBefore/>
        <w:jc w:val="center"/>
        <w:outlineLvl w:val="0"/>
        <w:rPr>
          <w:b/>
          <w:color w:val="000000"/>
          <w:sz w:val="44"/>
          <w:szCs w:val="44"/>
        </w:rPr>
      </w:pPr>
      <w:r>
        <w:rPr>
          <w:rFonts w:hint="eastAsia"/>
          <w:b/>
          <w:color w:val="000000"/>
          <w:sz w:val="44"/>
          <w:szCs w:val="44"/>
        </w:rPr>
        <w:lastRenderedPageBreak/>
        <w:t>投标文件格式</w:t>
      </w:r>
    </w:p>
    <w:p w:rsidR="00780994" w:rsidRDefault="00780994">
      <w:pPr>
        <w:rPr>
          <w:color w:val="000000"/>
        </w:rPr>
      </w:pPr>
      <w:bookmarkStart w:id="14" w:name="EB819316f773b24a75aef829f9b72900c0"/>
    </w:p>
    <w:p w:rsidR="00780994" w:rsidRDefault="002E61E5">
      <w:pPr>
        <w:widowControl/>
        <w:ind w:firstLineChars="100" w:firstLine="321"/>
        <w:jc w:val="center"/>
        <w:outlineLvl w:val="1"/>
        <w:rPr>
          <w:rFonts w:ascii="黑体" w:eastAsia="黑体" w:hAnsi="黑体"/>
          <w:b/>
          <w:color w:val="000000"/>
          <w:kern w:val="0"/>
          <w:sz w:val="32"/>
          <w:szCs w:val="24"/>
        </w:rPr>
      </w:pPr>
      <w:bookmarkStart w:id="15" w:name="_Toc26779"/>
      <w:bookmarkStart w:id="16" w:name="_Toc514054484"/>
      <w:r>
        <w:rPr>
          <w:rFonts w:ascii="黑体" w:eastAsia="黑体" w:hAnsi="黑体"/>
          <w:b/>
          <w:color w:val="000000"/>
          <w:kern w:val="0"/>
          <w:sz w:val="32"/>
          <w:szCs w:val="24"/>
        </w:rPr>
        <w:t>封面</w:t>
      </w:r>
      <w:bookmarkEnd w:id="15"/>
      <w:bookmarkEnd w:id="16"/>
    </w:p>
    <w:p w:rsidR="00780994" w:rsidRDefault="00780994">
      <w:pPr>
        <w:autoSpaceDE w:val="0"/>
        <w:autoSpaceDN w:val="0"/>
        <w:adjustRightInd w:val="0"/>
        <w:jc w:val="left"/>
        <w:rPr>
          <w:rFonts w:ascii="黑体" w:eastAsia="黑体" w:cs="黑体"/>
          <w:color w:val="000000"/>
          <w:kern w:val="0"/>
          <w:sz w:val="32"/>
          <w:szCs w:val="32"/>
        </w:rPr>
      </w:pPr>
    </w:p>
    <w:p w:rsidR="00780994" w:rsidRDefault="00780994">
      <w:pPr>
        <w:autoSpaceDE w:val="0"/>
        <w:autoSpaceDN w:val="0"/>
        <w:adjustRightInd w:val="0"/>
        <w:jc w:val="left"/>
        <w:rPr>
          <w:rFonts w:ascii="黑体" w:eastAsia="黑体" w:cs="黑体"/>
          <w:color w:val="000000"/>
          <w:kern w:val="0"/>
          <w:sz w:val="32"/>
          <w:szCs w:val="32"/>
        </w:rPr>
      </w:pPr>
    </w:p>
    <w:p w:rsidR="00780994" w:rsidRDefault="00780994">
      <w:pPr>
        <w:autoSpaceDE w:val="0"/>
        <w:autoSpaceDN w:val="0"/>
        <w:adjustRightInd w:val="0"/>
        <w:jc w:val="left"/>
        <w:rPr>
          <w:rFonts w:ascii="黑体" w:eastAsia="黑体" w:cs="黑体"/>
          <w:color w:val="000000"/>
          <w:kern w:val="0"/>
          <w:sz w:val="32"/>
          <w:szCs w:val="32"/>
        </w:rPr>
      </w:pPr>
    </w:p>
    <w:p w:rsidR="00780994" w:rsidRDefault="002E61E5">
      <w:pPr>
        <w:autoSpaceDE w:val="0"/>
        <w:autoSpaceDN w:val="0"/>
        <w:adjustRightInd w:val="0"/>
        <w:jc w:val="center"/>
        <w:rPr>
          <w:rFonts w:ascii="黑体" w:eastAsia="黑体" w:cs="黑体"/>
          <w:color w:val="000000"/>
          <w:kern w:val="0"/>
          <w:sz w:val="44"/>
          <w:szCs w:val="44"/>
          <w:u w:val="single"/>
        </w:rPr>
      </w:pPr>
      <w:r>
        <w:rPr>
          <w:rFonts w:ascii="黑体" w:eastAsia="黑体" w:cs="黑体" w:hint="eastAsia"/>
          <w:color w:val="000000"/>
          <w:kern w:val="0"/>
          <w:sz w:val="44"/>
          <w:szCs w:val="44"/>
          <w:u w:val="single"/>
        </w:rPr>
        <w:t>（  项 目 名 称  ）</w:t>
      </w:r>
    </w:p>
    <w:p w:rsidR="00780994" w:rsidRDefault="00780994">
      <w:pPr>
        <w:autoSpaceDE w:val="0"/>
        <w:autoSpaceDN w:val="0"/>
        <w:adjustRightInd w:val="0"/>
        <w:jc w:val="center"/>
        <w:rPr>
          <w:rFonts w:ascii="黑体" w:eastAsia="黑体" w:cs="黑体"/>
          <w:color w:val="000000"/>
          <w:kern w:val="0"/>
          <w:sz w:val="52"/>
          <w:szCs w:val="52"/>
        </w:rPr>
      </w:pPr>
    </w:p>
    <w:p w:rsidR="00780994" w:rsidRDefault="002E61E5">
      <w:pPr>
        <w:autoSpaceDE w:val="0"/>
        <w:autoSpaceDN w:val="0"/>
        <w:adjustRightInd w:val="0"/>
        <w:jc w:val="center"/>
        <w:rPr>
          <w:rFonts w:ascii="黑体" w:eastAsia="黑体" w:cs="黑体"/>
          <w:color w:val="000000"/>
          <w:kern w:val="0"/>
          <w:sz w:val="72"/>
          <w:szCs w:val="72"/>
        </w:rPr>
      </w:pPr>
      <w:r>
        <w:rPr>
          <w:rFonts w:ascii="黑体" w:eastAsia="黑体" w:cs="黑体" w:hint="eastAsia"/>
          <w:color w:val="000000"/>
          <w:kern w:val="0"/>
          <w:sz w:val="72"/>
          <w:szCs w:val="72"/>
        </w:rPr>
        <w:t>投标文件</w:t>
      </w:r>
    </w:p>
    <w:p w:rsidR="004147F8" w:rsidRDefault="004147F8" w:rsidP="004147F8">
      <w:pPr>
        <w:autoSpaceDE w:val="0"/>
        <w:autoSpaceDN w:val="0"/>
        <w:adjustRightInd w:val="0"/>
        <w:jc w:val="center"/>
        <w:rPr>
          <w:rFonts w:ascii="黑体" w:eastAsia="黑体" w:cs="黑体"/>
          <w:color w:val="000000"/>
          <w:kern w:val="0"/>
          <w:sz w:val="28"/>
          <w:szCs w:val="28"/>
        </w:rPr>
      </w:pPr>
    </w:p>
    <w:p w:rsidR="00780994" w:rsidRDefault="004147F8" w:rsidP="004147F8">
      <w:pPr>
        <w:autoSpaceDE w:val="0"/>
        <w:autoSpaceDN w:val="0"/>
        <w:adjustRightInd w:val="0"/>
        <w:jc w:val="center"/>
        <w:rPr>
          <w:rFonts w:ascii="黑体" w:eastAsia="黑体" w:cs="黑体"/>
          <w:color w:val="000000"/>
          <w:kern w:val="0"/>
          <w:sz w:val="28"/>
          <w:szCs w:val="28"/>
        </w:rPr>
      </w:pPr>
      <w:r>
        <w:rPr>
          <w:rFonts w:ascii="黑体" w:eastAsia="黑体" w:cs="黑体" w:hint="eastAsia"/>
          <w:color w:val="000000"/>
          <w:kern w:val="0"/>
          <w:sz w:val="28"/>
          <w:szCs w:val="28"/>
        </w:rPr>
        <w:t>（项目编号/分包号）</w:t>
      </w:r>
    </w:p>
    <w:p w:rsidR="00780994" w:rsidRDefault="002E61E5">
      <w:pPr>
        <w:autoSpaceDE w:val="0"/>
        <w:autoSpaceDN w:val="0"/>
        <w:adjustRightInd w:val="0"/>
        <w:jc w:val="center"/>
        <w:rPr>
          <w:rFonts w:ascii="黑体" w:eastAsia="黑体" w:cs="黑体"/>
          <w:color w:val="000000"/>
          <w:kern w:val="0"/>
          <w:sz w:val="28"/>
          <w:szCs w:val="28"/>
        </w:rPr>
      </w:pPr>
      <w:r>
        <w:rPr>
          <w:rFonts w:ascii="黑体" w:eastAsia="黑体" w:cs="黑体" w:hint="eastAsia"/>
          <w:color w:val="000000"/>
          <w:kern w:val="0"/>
          <w:sz w:val="28"/>
          <w:szCs w:val="28"/>
        </w:rPr>
        <w:t>（分包</w:t>
      </w:r>
      <w:r w:rsidR="004147F8">
        <w:rPr>
          <w:rFonts w:ascii="黑体" w:eastAsia="黑体" w:cs="黑体" w:hint="eastAsia"/>
          <w:color w:val="000000"/>
          <w:kern w:val="0"/>
          <w:sz w:val="28"/>
          <w:szCs w:val="28"/>
        </w:rPr>
        <w:t>名称</w:t>
      </w:r>
      <w:r>
        <w:rPr>
          <w:rFonts w:ascii="黑体" w:eastAsia="黑体" w:cs="黑体" w:hint="eastAsia"/>
          <w:color w:val="000000"/>
          <w:kern w:val="0"/>
          <w:sz w:val="28"/>
          <w:szCs w:val="28"/>
        </w:rPr>
        <w:t>）</w:t>
      </w:r>
    </w:p>
    <w:p w:rsidR="00780994" w:rsidRDefault="00780994">
      <w:pPr>
        <w:autoSpaceDE w:val="0"/>
        <w:autoSpaceDN w:val="0"/>
        <w:adjustRightInd w:val="0"/>
        <w:jc w:val="left"/>
        <w:rPr>
          <w:rFonts w:ascii="黑体" w:eastAsia="黑体" w:cs="黑体"/>
          <w:color w:val="000000"/>
          <w:kern w:val="0"/>
          <w:sz w:val="28"/>
          <w:szCs w:val="28"/>
        </w:rPr>
      </w:pPr>
    </w:p>
    <w:p w:rsidR="00780994" w:rsidRDefault="00780994">
      <w:pPr>
        <w:autoSpaceDE w:val="0"/>
        <w:autoSpaceDN w:val="0"/>
        <w:adjustRightInd w:val="0"/>
        <w:jc w:val="left"/>
        <w:rPr>
          <w:rFonts w:ascii="黑体" w:eastAsia="黑体" w:cs="黑体"/>
          <w:color w:val="000000"/>
          <w:kern w:val="0"/>
          <w:sz w:val="28"/>
          <w:szCs w:val="28"/>
        </w:rPr>
      </w:pPr>
    </w:p>
    <w:p w:rsidR="00780994" w:rsidRDefault="00780994">
      <w:pPr>
        <w:autoSpaceDE w:val="0"/>
        <w:autoSpaceDN w:val="0"/>
        <w:adjustRightInd w:val="0"/>
        <w:jc w:val="left"/>
        <w:rPr>
          <w:rFonts w:ascii="黑体" w:eastAsia="黑体" w:cs="黑体"/>
          <w:color w:val="000000"/>
          <w:kern w:val="0"/>
          <w:sz w:val="28"/>
          <w:szCs w:val="28"/>
        </w:rPr>
      </w:pPr>
    </w:p>
    <w:p w:rsidR="00780994" w:rsidRDefault="00780994">
      <w:pPr>
        <w:autoSpaceDE w:val="0"/>
        <w:autoSpaceDN w:val="0"/>
        <w:adjustRightInd w:val="0"/>
        <w:jc w:val="left"/>
        <w:rPr>
          <w:rFonts w:ascii="黑体" w:eastAsia="黑体" w:cs="黑体"/>
          <w:color w:val="000000"/>
          <w:kern w:val="0"/>
          <w:sz w:val="28"/>
          <w:szCs w:val="28"/>
        </w:rPr>
      </w:pPr>
    </w:p>
    <w:p w:rsidR="00780994" w:rsidRDefault="00780994">
      <w:pPr>
        <w:autoSpaceDE w:val="0"/>
        <w:autoSpaceDN w:val="0"/>
        <w:adjustRightInd w:val="0"/>
        <w:jc w:val="left"/>
        <w:rPr>
          <w:rFonts w:ascii="黑体" w:eastAsia="黑体" w:cs="黑体"/>
          <w:color w:val="000000"/>
          <w:kern w:val="0"/>
          <w:sz w:val="28"/>
          <w:szCs w:val="28"/>
        </w:rPr>
      </w:pPr>
    </w:p>
    <w:p w:rsidR="00780994" w:rsidRDefault="00780994">
      <w:pPr>
        <w:autoSpaceDE w:val="0"/>
        <w:autoSpaceDN w:val="0"/>
        <w:adjustRightInd w:val="0"/>
        <w:jc w:val="left"/>
        <w:rPr>
          <w:rFonts w:ascii="黑体" w:eastAsia="黑体" w:cs="黑体"/>
          <w:color w:val="000000"/>
          <w:kern w:val="0"/>
          <w:sz w:val="28"/>
          <w:szCs w:val="28"/>
        </w:rPr>
      </w:pPr>
    </w:p>
    <w:p w:rsidR="00780994" w:rsidRDefault="00780994">
      <w:pPr>
        <w:autoSpaceDE w:val="0"/>
        <w:autoSpaceDN w:val="0"/>
        <w:adjustRightInd w:val="0"/>
        <w:jc w:val="left"/>
        <w:rPr>
          <w:rFonts w:ascii="黑体" w:eastAsia="黑体" w:cs="黑体"/>
          <w:color w:val="000000"/>
          <w:kern w:val="0"/>
          <w:sz w:val="28"/>
          <w:szCs w:val="28"/>
        </w:rPr>
      </w:pPr>
    </w:p>
    <w:p w:rsidR="00780994" w:rsidRDefault="002E61E5">
      <w:pPr>
        <w:autoSpaceDE w:val="0"/>
        <w:autoSpaceDN w:val="0"/>
        <w:adjustRightInd w:val="0"/>
        <w:ind w:firstLineChars="900" w:firstLine="2520"/>
        <w:rPr>
          <w:rFonts w:ascii="黑体" w:eastAsia="黑体" w:cs="黑体"/>
          <w:color w:val="000000"/>
          <w:kern w:val="0"/>
          <w:sz w:val="28"/>
          <w:szCs w:val="28"/>
        </w:rPr>
      </w:pPr>
      <w:r>
        <w:rPr>
          <w:rFonts w:ascii="黑体" w:eastAsia="黑体" w:cs="黑体" w:hint="eastAsia"/>
          <w:color w:val="000000"/>
          <w:kern w:val="0"/>
          <w:sz w:val="28"/>
          <w:szCs w:val="28"/>
        </w:rPr>
        <w:t>投标人：（盖章）</w:t>
      </w:r>
    </w:p>
    <w:p w:rsidR="00780994" w:rsidRDefault="002E61E5">
      <w:pPr>
        <w:autoSpaceDE w:val="0"/>
        <w:autoSpaceDN w:val="0"/>
        <w:adjustRightInd w:val="0"/>
        <w:rPr>
          <w:rFonts w:ascii="黑体" w:eastAsia="黑体" w:cs="黑体"/>
          <w:color w:val="000000"/>
          <w:kern w:val="0"/>
          <w:sz w:val="28"/>
          <w:szCs w:val="28"/>
        </w:rPr>
      </w:pPr>
      <w:r>
        <w:rPr>
          <w:rFonts w:ascii="黑体" w:eastAsia="黑体" w:cs="黑体" w:hint="eastAsia"/>
          <w:color w:val="000000"/>
          <w:kern w:val="0"/>
          <w:sz w:val="28"/>
          <w:szCs w:val="28"/>
        </w:rPr>
        <w:t xml:space="preserve">                  法定代表人（或授权代表）：（签字）</w:t>
      </w:r>
    </w:p>
    <w:p w:rsidR="00780994" w:rsidRPr="004147F8" w:rsidRDefault="002E61E5" w:rsidP="004147F8">
      <w:pPr>
        <w:autoSpaceDE w:val="0"/>
        <w:autoSpaceDN w:val="0"/>
        <w:adjustRightInd w:val="0"/>
        <w:ind w:firstLineChars="1100" w:firstLine="3080"/>
        <w:rPr>
          <w:rFonts w:ascii="黑体" w:eastAsia="黑体" w:cs="黑体"/>
          <w:color w:val="000000"/>
          <w:kern w:val="0"/>
          <w:sz w:val="28"/>
          <w:szCs w:val="28"/>
        </w:rPr>
      </w:pPr>
      <w:r>
        <w:rPr>
          <w:rFonts w:ascii="黑体" w:eastAsia="黑体" w:cs="黑体" w:hint="eastAsia"/>
          <w:color w:val="000000"/>
          <w:kern w:val="0"/>
          <w:sz w:val="28"/>
          <w:szCs w:val="28"/>
        </w:rPr>
        <w:t>年   月   日</w:t>
      </w:r>
    </w:p>
    <w:p w:rsidR="00780994" w:rsidRDefault="002E61E5">
      <w:pPr>
        <w:widowControl/>
        <w:jc w:val="center"/>
        <w:outlineLvl w:val="1"/>
        <w:rPr>
          <w:rFonts w:ascii="黑体" w:eastAsia="黑体" w:hAnsi="黑体"/>
          <w:b/>
          <w:color w:val="000000"/>
          <w:kern w:val="0"/>
          <w:sz w:val="32"/>
          <w:szCs w:val="24"/>
        </w:rPr>
      </w:pPr>
      <w:r>
        <w:rPr>
          <w:rFonts w:ascii="黑体" w:eastAsia="黑体" w:hAnsi="黑体"/>
          <w:b/>
          <w:color w:val="000000"/>
          <w:kern w:val="0"/>
          <w:sz w:val="32"/>
          <w:szCs w:val="24"/>
        </w:rPr>
        <w:lastRenderedPageBreak/>
        <w:br w:type="page"/>
      </w:r>
      <w:bookmarkStart w:id="17" w:name="_Toc20871"/>
      <w:bookmarkStart w:id="18" w:name="_Toc514054485"/>
      <w:r>
        <w:rPr>
          <w:rFonts w:ascii="黑体" w:eastAsia="黑体" w:hAnsi="黑体" w:hint="eastAsia"/>
          <w:b/>
          <w:color w:val="000000"/>
          <w:kern w:val="0"/>
          <w:sz w:val="32"/>
          <w:szCs w:val="24"/>
        </w:rPr>
        <w:lastRenderedPageBreak/>
        <w:t>评审索引表</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3"/>
        <w:gridCol w:w="4157"/>
      </w:tblGrid>
      <w:tr w:rsidR="00780994">
        <w:tc>
          <w:tcPr>
            <w:tcW w:w="4903" w:type="dxa"/>
          </w:tcPr>
          <w:p w:rsidR="00780994" w:rsidRDefault="002E61E5">
            <w:pPr>
              <w:widowControl/>
              <w:jc w:val="center"/>
              <w:outlineLvl w:val="1"/>
              <w:rPr>
                <w:rFonts w:ascii="黑体" w:eastAsia="黑体" w:hAnsi="黑体"/>
                <w:b/>
                <w:color w:val="000000"/>
                <w:kern w:val="0"/>
                <w:sz w:val="32"/>
                <w:szCs w:val="24"/>
              </w:rPr>
            </w:pPr>
            <w:bookmarkStart w:id="19" w:name="_Toc26621"/>
            <w:r>
              <w:rPr>
                <w:rFonts w:ascii="黑体" w:eastAsia="黑体" w:hAnsi="黑体" w:hint="eastAsia"/>
                <w:b/>
                <w:color w:val="000000"/>
                <w:kern w:val="0"/>
                <w:sz w:val="32"/>
                <w:szCs w:val="24"/>
              </w:rPr>
              <w:t>资格审查项</w:t>
            </w:r>
            <w:bookmarkEnd w:id="19"/>
          </w:p>
        </w:tc>
        <w:tc>
          <w:tcPr>
            <w:tcW w:w="4157" w:type="dxa"/>
          </w:tcPr>
          <w:p w:rsidR="00780994" w:rsidRDefault="002E61E5">
            <w:pPr>
              <w:widowControl/>
              <w:jc w:val="center"/>
              <w:outlineLvl w:val="1"/>
              <w:rPr>
                <w:rFonts w:ascii="黑体" w:eastAsia="黑体" w:hAnsi="黑体"/>
                <w:b/>
                <w:color w:val="000000"/>
                <w:kern w:val="0"/>
                <w:sz w:val="32"/>
                <w:szCs w:val="24"/>
              </w:rPr>
            </w:pPr>
            <w:bookmarkStart w:id="20" w:name="_Toc23773"/>
            <w:r>
              <w:rPr>
                <w:rFonts w:ascii="黑体" w:eastAsia="黑体" w:hAnsi="黑体" w:hint="eastAsia"/>
                <w:b/>
                <w:color w:val="000000"/>
                <w:kern w:val="0"/>
                <w:sz w:val="32"/>
                <w:szCs w:val="24"/>
              </w:rPr>
              <w:t>在投标文件中的页码位置</w:t>
            </w:r>
            <w:bookmarkEnd w:id="20"/>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2E61E5">
            <w:pPr>
              <w:widowControl/>
              <w:jc w:val="center"/>
              <w:outlineLvl w:val="1"/>
              <w:rPr>
                <w:rFonts w:ascii="黑体" w:eastAsia="黑体" w:hAnsi="黑体"/>
                <w:b/>
                <w:color w:val="000000"/>
                <w:kern w:val="0"/>
                <w:sz w:val="32"/>
                <w:szCs w:val="24"/>
              </w:rPr>
            </w:pPr>
            <w:bookmarkStart w:id="21" w:name="_Toc4520"/>
            <w:r>
              <w:rPr>
                <w:rFonts w:ascii="黑体" w:eastAsia="黑体" w:hAnsi="黑体" w:hint="eastAsia"/>
                <w:b/>
                <w:color w:val="000000"/>
                <w:kern w:val="0"/>
                <w:sz w:val="32"/>
                <w:szCs w:val="24"/>
              </w:rPr>
              <w:t>......</w:t>
            </w:r>
            <w:bookmarkEnd w:id="21"/>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2E61E5">
            <w:pPr>
              <w:widowControl/>
              <w:jc w:val="center"/>
              <w:outlineLvl w:val="1"/>
              <w:rPr>
                <w:rFonts w:ascii="黑体" w:eastAsia="黑体" w:hAnsi="黑体"/>
                <w:b/>
                <w:color w:val="000000"/>
                <w:kern w:val="0"/>
                <w:sz w:val="32"/>
                <w:szCs w:val="24"/>
              </w:rPr>
            </w:pPr>
            <w:bookmarkStart w:id="22" w:name="_Toc17522"/>
            <w:r>
              <w:rPr>
                <w:rFonts w:ascii="黑体" w:eastAsia="黑体" w:hAnsi="黑体" w:hint="eastAsia"/>
                <w:b/>
                <w:color w:val="000000"/>
                <w:kern w:val="0"/>
                <w:sz w:val="32"/>
                <w:szCs w:val="24"/>
              </w:rPr>
              <w:t>符合性审查</w:t>
            </w:r>
            <w:bookmarkEnd w:id="22"/>
          </w:p>
        </w:tc>
        <w:tc>
          <w:tcPr>
            <w:tcW w:w="4157" w:type="dxa"/>
          </w:tcPr>
          <w:p w:rsidR="00780994" w:rsidRDefault="002E61E5">
            <w:pPr>
              <w:widowControl/>
              <w:jc w:val="center"/>
              <w:outlineLvl w:val="1"/>
              <w:rPr>
                <w:rFonts w:ascii="黑体" w:eastAsia="黑体" w:hAnsi="黑体"/>
                <w:b/>
                <w:color w:val="000000"/>
                <w:kern w:val="0"/>
                <w:sz w:val="32"/>
                <w:szCs w:val="24"/>
              </w:rPr>
            </w:pPr>
            <w:bookmarkStart w:id="23" w:name="_Toc22080"/>
            <w:r>
              <w:rPr>
                <w:rFonts w:ascii="黑体" w:eastAsia="黑体" w:hAnsi="黑体" w:hint="eastAsia"/>
                <w:b/>
                <w:color w:val="000000"/>
                <w:kern w:val="0"/>
                <w:sz w:val="32"/>
                <w:szCs w:val="24"/>
              </w:rPr>
              <w:t>在投标文件中的页码位置</w:t>
            </w:r>
            <w:bookmarkEnd w:id="23"/>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2E61E5">
            <w:pPr>
              <w:widowControl/>
              <w:jc w:val="center"/>
              <w:outlineLvl w:val="1"/>
              <w:rPr>
                <w:rFonts w:ascii="黑体" w:eastAsia="黑体" w:hAnsi="黑体"/>
                <w:b/>
                <w:color w:val="000000"/>
                <w:kern w:val="0"/>
                <w:sz w:val="32"/>
                <w:szCs w:val="24"/>
              </w:rPr>
            </w:pPr>
            <w:bookmarkStart w:id="24" w:name="_Toc2367"/>
            <w:r>
              <w:rPr>
                <w:rFonts w:ascii="黑体" w:eastAsia="黑体" w:hAnsi="黑体" w:hint="eastAsia"/>
                <w:b/>
                <w:color w:val="000000"/>
                <w:kern w:val="0"/>
                <w:sz w:val="32"/>
                <w:szCs w:val="24"/>
              </w:rPr>
              <w:t>......</w:t>
            </w:r>
            <w:bookmarkEnd w:id="24"/>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2E61E5">
            <w:pPr>
              <w:widowControl/>
              <w:jc w:val="center"/>
              <w:outlineLvl w:val="1"/>
              <w:rPr>
                <w:rFonts w:ascii="黑体" w:eastAsia="黑体" w:hAnsi="黑体"/>
                <w:b/>
                <w:color w:val="000000"/>
                <w:kern w:val="0"/>
                <w:sz w:val="32"/>
                <w:szCs w:val="24"/>
              </w:rPr>
            </w:pPr>
            <w:bookmarkStart w:id="25" w:name="_Toc16952"/>
            <w:r>
              <w:rPr>
                <w:rFonts w:ascii="黑体" w:eastAsia="黑体" w:hAnsi="黑体" w:hint="eastAsia"/>
                <w:b/>
                <w:color w:val="000000"/>
                <w:kern w:val="0"/>
                <w:sz w:val="32"/>
                <w:szCs w:val="24"/>
              </w:rPr>
              <w:t>评分项目</w:t>
            </w:r>
            <w:bookmarkEnd w:id="25"/>
          </w:p>
        </w:tc>
        <w:tc>
          <w:tcPr>
            <w:tcW w:w="4157" w:type="dxa"/>
          </w:tcPr>
          <w:p w:rsidR="00780994" w:rsidRDefault="002E61E5">
            <w:pPr>
              <w:widowControl/>
              <w:jc w:val="center"/>
              <w:outlineLvl w:val="1"/>
              <w:rPr>
                <w:rFonts w:ascii="黑体" w:eastAsia="黑体" w:hAnsi="黑体"/>
                <w:b/>
                <w:color w:val="000000"/>
                <w:kern w:val="0"/>
                <w:sz w:val="32"/>
                <w:szCs w:val="24"/>
              </w:rPr>
            </w:pPr>
            <w:bookmarkStart w:id="26" w:name="_Toc16352"/>
            <w:r>
              <w:rPr>
                <w:rFonts w:ascii="黑体" w:eastAsia="黑体" w:hAnsi="黑体" w:hint="eastAsia"/>
                <w:b/>
                <w:color w:val="000000"/>
                <w:kern w:val="0"/>
                <w:sz w:val="32"/>
                <w:szCs w:val="24"/>
              </w:rPr>
              <w:t>在投标文件中的页码位置</w:t>
            </w:r>
            <w:bookmarkEnd w:id="26"/>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780994">
            <w:pPr>
              <w:widowControl/>
              <w:jc w:val="center"/>
              <w:rPr>
                <w:rFonts w:ascii="黑体" w:eastAsia="黑体" w:hAnsi="黑体"/>
                <w:b/>
                <w:color w:val="000000"/>
                <w:kern w:val="0"/>
                <w:sz w:val="32"/>
                <w:szCs w:val="24"/>
              </w:rPr>
            </w:pPr>
          </w:p>
        </w:tc>
        <w:tc>
          <w:tcPr>
            <w:tcW w:w="4157" w:type="dxa"/>
          </w:tcPr>
          <w:p w:rsidR="00780994" w:rsidRDefault="00780994">
            <w:pPr>
              <w:widowControl/>
              <w:jc w:val="center"/>
              <w:rPr>
                <w:rFonts w:ascii="黑体" w:eastAsia="黑体" w:hAnsi="黑体"/>
                <w:b/>
                <w:color w:val="000000"/>
                <w:kern w:val="0"/>
                <w:sz w:val="32"/>
                <w:szCs w:val="24"/>
              </w:rPr>
            </w:pPr>
          </w:p>
        </w:tc>
      </w:tr>
      <w:tr w:rsidR="00780994">
        <w:tc>
          <w:tcPr>
            <w:tcW w:w="4903" w:type="dxa"/>
          </w:tcPr>
          <w:p w:rsidR="00780994" w:rsidRDefault="002E61E5">
            <w:pPr>
              <w:widowControl/>
              <w:jc w:val="center"/>
              <w:outlineLvl w:val="1"/>
              <w:rPr>
                <w:rFonts w:ascii="黑体" w:eastAsia="黑体" w:hAnsi="黑体"/>
                <w:b/>
                <w:color w:val="000000"/>
                <w:kern w:val="0"/>
                <w:sz w:val="32"/>
                <w:szCs w:val="24"/>
              </w:rPr>
            </w:pPr>
            <w:bookmarkStart w:id="27" w:name="_Toc12770"/>
            <w:r>
              <w:rPr>
                <w:rFonts w:ascii="黑体" w:eastAsia="黑体" w:hAnsi="黑体" w:hint="eastAsia"/>
                <w:b/>
                <w:color w:val="000000"/>
                <w:kern w:val="0"/>
                <w:sz w:val="32"/>
                <w:szCs w:val="24"/>
              </w:rPr>
              <w:t>......</w:t>
            </w:r>
            <w:bookmarkEnd w:id="27"/>
          </w:p>
        </w:tc>
        <w:tc>
          <w:tcPr>
            <w:tcW w:w="4157" w:type="dxa"/>
          </w:tcPr>
          <w:p w:rsidR="00780994" w:rsidRDefault="00780994">
            <w:pPr>
              <w:widowControl/>
              <w:jc w:val="center"/>
              <w:rPr>
                <w:rFonts w:ascii="黑体" w:eastAsia="黑体" w:hAnsi="黑体"/>
                <w:b/>
                <w:color w:val="000000"/>
                <w:kern w:val="0"/>
                <w:sz w:val="32"/>
                <w:szCs w:val="24"/>
              </w:rPr>
            </w:pPr>
          </w:p>
        </w:tc>
      </w:tr>
    </w:tbl>
    <w:p w:rsidR="00780994" w:rsidRDefault="00780994">
      <w:pPr>
        <w:widowControl/>
        <w:rPr>
          <w:rFonts w:ascii="黑体" w:eastAsia="黑体" w:hAnsi="黑体"/>
          <w:b/>
          <w:color w:val="000000"/>
          <w:kern w:val="0"/>
          <w:sz w:val="44"/>
          <w:szCs w:val="44"/>
        </w:rPr>
        <w:sectPr w:rsidR="00780994" w:rsidSect="002E2B71">
          <w:footerReference w:type="default" r:id="rId7"/>
          <w:pgSz w:w="11906" w:h="16838"/>
          <w:pgMar w:top="1440" w:right="1474" w:bottom="1440" w:left="1247" w:header="851" w:footer="992" w:gutter="0"/>
          <w:pgNumType w:start="1"/>
          <w:cols w:space="720"/>
          <w:docGrid w:type="lines" w:linePitch="312"/>
        </w:sectPr>
      </w:pPr>
    </w:p>
    <w:p w:rsidR="00780994" w:rsidRDefault="002E61E5">
      <w:pPr>
        <w:widowControl/>
        <w:jc w:val="center"/>
        <w:outlineLvl w:val="1"/>
        <w:rPr>
          <w:rFonts w:ascii="黑体" w:eastAsia="黑体" w:hAnsi="黑体"/>
          <w:b/>
          <w:color w:val="000000"/>
          <w:kern w:val="0"/>
          <w:sz w:val="32"/>
          <w:szCs w:val="24"/>
        </w:rPr>
      </w:pPr>
      <w:bookmarkStart w:id="28" w:name="_Toc11482"/>
      <w:r>
        <w:rPr>
          <w:rFonts w:ascii="黑体" w:eastAsia="黑体" w:hAnsi="黑体"/>
          <w:b/>
          <w:color w:val="000000"/>
          <w:kern w:val="0"/>
          <w:sz w:val="32"/>
          <w:szCs w:val="24"/>
        </w:rPr>
        <w:lastRenderedPageBreak/>
        <w:t>目录</w:t>
      </w:r>
      <w:bookmarkEnd w:id="18"/>
      <w:bookmarkEnd w:id="28"/>
    </w:p>
    <w:p w:rsidR="00780994" w:rsidRDefault="002E61E5">
      <w:pPr>
        <w:widowControl/>
        <w:spacing w:after="100" w:afterAutospacing="1"/>
        <w:jc w:val="left"/>
        <w:rPr>
          <w:rFonts w:eastAsia="Times New Roman"/>
          <w:color w:val="000000"/>
          <w:kern w:val="0"/>
          <w:sz w:val="24"/>
          <w:szCs w:val="24"/>
        </w:rPr>
      </w:pPr>
      <w:r>
        <w:rPr>
          <w:rFonts w:ascii="宋体" w:hAnsi="宋体" w:cs="宋体"/>
          <w:color w:val="000000"/>
          <w:kern w:val="0"/>
          <w:sz w:val="24"/>
          <w:szCs w:val="24"/>
        </w:rPr>
        <w:t>一、投标人基本情况</w:t>
      </w:r>
    </w:p>
    <w:p w:rsidR="00780994" w:rsidRDefault="002E61E5">
      <w:pPr>
        <w:widowControl/>
        <w:spacing w:after="100" w:afterAutospacing="1"/>
        <w:jc w:val="left"/>
        <w:rPr>
          <w:rFonts w:ascii="宋体" w:hAnsi="宋体" w:cs="宋体"/>
          <w:color w:val="000000"/>
          <w:kern w:val="0"/>
          <w:sz w:val="24"/>
          <w:szCs w:val="24"/>
        </w:rPr>
      </w:pPr>
      <w:r>
        <w:rPr>
          <w:rFonts w:ascii="宋体" w:hAnsi="宋体" w:cs="宋体"/>
          <w:color w:val="000000"/>
          <w:kern w:val="0"/>
          <w:sz w:val="24"/>
          <w:szCs w:val="24"/>
        </w:rPr>
        <w:t>二、投标人资质</w:t>
      </w:r>
    </w:p>
    <w:p w:rsidR="005437A3" w:rsidRPr="005437A3" w:rsidRDefault="005437A3" w:rsidP="005437A3">
      <w:pPr>
        <w:widowControl/>
        <w:spacing w:after="100" w:afterAutospacing="1"/>
        <w:jc w:val="left"/>
        <w:rPr>
          <w:rFonts w:ascii="宋体" w:hAnsi="宋体" w:cs="宋体"/>
          <w:color w:val="000000"/>
          <w:kern w:val="0"/>
          <w:sz w:val="24"/>
          <w:szCs w:val="24"/>
        </w:rPr>
      </w:pPr>
      <w:r w:rsidRPr="005437A3">
        <w:rPr>
          <w:rFonts w:ascii="宋体" w:hAnsi="宋体" w:cs="宋体" w:hint="eastAsia"/>
          <w:color w:val="000000"/>
          <w:kern w:val="0"/>
          <w:sz w:val="24"/>
          <w:szCs w:val="24"/>
        </w:rPr>
        <w:t>三、</w:t>
      </w:r>
      <w:r>
        <w:rPr>
          <w:rFonts w:ascii="宋体" w:hAnsi="宋体" w:cs="宋体" w:hint="eastAsia"/>
          <w:color w:val="000000"/>
          <w:kern w:val="0"/>
          <w:sz w:val="24"/>
          <w:szCs w:val="24"/>
        </w:rPr>
        <w:t>投标人财务状况报告</w:t>
      </w:r>
    </w:p>
    <w:p w:rsidR="005437A3" w:rsidRDefault="005437A3">
      <w:pPr>
        <w:widowControl/>
        <w:spacing w:after="100" w:afterAutospacing="1"/>
        <w:jc w:val="left"/>
        <w:rPr>
          <w:rFonts w:ascii="宋体" w:hAnsi="宋体" w:cs="宋体"/>
          <w:color w:val="000000"/>
          <w:kern w:val="0"/>
          <w:sz w:val="24"/>
          <w:szCs w:val="24"/>
        </w:rPr>
      </w:pPr>
      <w:r>
        <w:rPr>
          <w:rFonts w:ascii="宋体" w:hAnsi="宋体" w:cs="宋体" w:hint="eastAsia"/>
          <w:color w:val="000000"/>
          <w:kern w:val="0"/>
          <w:sz w:val="24"/>
          <w:szCs w:val="24"/>
        </w:rPr>
        <w:t>四、缴纳税收和社会保障资金凭据</w:t>
      </w:r>
    </w:p>
    <w:p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五</w:t>
      </w:r>
      <w:r w:rsidR="002E61E5">
        <w:rPr>
          <w:rFonts w:ascii="宋体" w:hAnsi="宋体" w:cs="宋体"/>
          <w:color w:val="000000"/>
          <w:kern w:val="0"/>
          <w:sz w:val="24"/>
          <w:szCs w:val="24"/>
        </w:rPr>
        <w:t>、履行合同所必需的设备和专业技术能力的声明</w:t>
      </w:r>
    </w:p>
    <w:p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六</w:t>
      </w:r>
      <w:r w:rsidR="002E61E5">
        <w:rPr>
          <w:rFonts w:ascii="宋体" w:hAnsi="宋体" w:cs="宋体"/>
          <w:color w:val="000000"/>
          <w:kern w:val="0"/>
          <w:sz w:val="24"/>
          <w:szCs w:val="24"/>
        </w:rPr>
        <w:t>、无重大违法行为声明</w:t>
      </w:r>
    </w:p>
    <w:p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七</w:t>
      </w:r>
      <w:r w:rsidR="002E61E5">
        <w:rPr>
          <w:rFonts w:ascii="宋体" w:hAnsi="宋体" w:cs="宋体"/>
          <w:color w:val="000000"/>
          <w:kern w:val="0"/>
          <w:sz w:val="24"/>
          <w:szCs w:val="24"/>
        </w:rPr>
        <w:t>、投标函</w:t>
      </w:r>
    </w:p>
    <w:p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八</w:t>
      </w:r>
      <w:r w:rsidR="002E61E5">
        <w:rPr>
          <w:rFonts w:ascii="宋体" w:hAnsi="宋体" w:cs="宋体"/>
          <w:color w:val="000000"/>
          <w:kern w:val="0"/>
          <w:sz w:val="24"/>
          <w:szCs w:val="24"/>
        </w:rPr>
        <w:t>、法定代表人身份证明或授权委托书</w:t>
      </w:r>
    </w:p>
    <w:p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九</w:t>
      </w:r>
      <w:r w:rsidR="002E61E5">
        <w:rPr>
          <w:rFonts w:ascii="宋体" w:hAnsi="宋体" w:cs="宋体"/>
          <w:color w:val="000000"/>
          <w:kern w:val="0"/>
          <w:sz w:val="24"/>
          <w:szCs w:val="24"/>
        </w:rPr>
        <w:t>、开标一览表</w:t>
      </w:r>
    </w:p>
    <w:p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十</w:t>
      </w:r>
      <w:r w:rsidR="002E61E5">
        <w:rPr>
          <w:rFonts w:ascii="宋体" w:hAnsi="宋体" w:cs="宋体"/>
          <w:color w:val="000000"/>
          <w:kern w:val="0"/>
          <w:sz w:val="24"/>
          <w:szCs w:val="24"/>
        </w:rPr>
        <w:t>、明细报价表</w:t>
      </w:r>
    </w:p>
    <w:p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十一</w:t>
      </w:r>
      <w:r w:rsidR="002E61E5">
        <w:rPr>
          <w:rFonts w:ascii="宋体" w:hAnsi="宋体" w:cs="宋体"/>
          <w:color w:val="000000"/>
          <w:kern w:val="0"/>
          <w:sz w:val="24"/>
          <w:szCs w:val="24"/>
        </w:rPr>
        <w:t>、响应偏差表</w:t>
      </w:r>
    </w:p>
    <w:p w:rsidR="00780994" w:rsidRDefault="002E61E5">
      <w:pPr>
        <w:widowControl/>
        <w:spacing w:after="100" w:afterAutospacing="1"/>
        <w:jc w:val="left"/>
        <w:rPr>
          <w:rFonts w:ascii="宋体" w:hAnsi="宋体" w:cs="宋体"/>
          <w:color w:val="000000"/>
          <w:kern w:val="0"/>
          <w:sz w:val="24"/>
          <w:szCs w:val="24"/>
        </w:rPr>
      </w:pPr>
      <w:r>
        <w:rPr>
          <w:rFonts w:ascii="宋体" w:hAnsi="宋体" w:cs="宋体" w:hint="eastAsia"/>
          <w:color w:val="000000"/>
          <w:kern w:val="0"/>
          <w:sz w:val="24"/>
          <w:szCs w:val="24"/>
        </w:rPr>
        <w:t>十</w:t>
      </w:r>
      <w:r w:rsidR="007138DC">
        <w:rPr>
          <w:rFonts w:ascii="宋体" w:hAnsi="宋体" w:cs="宋体" w:hint="eastAsia"/>
          <w:color w:val="000000"/>
          <w:kern w:val="0"/>
          <w:sz w:val="24"/>
          <w:szCs w:val="24"/>
        </w:rPr>
        <w:t>二</w:t>
      </w:r>
      <w:r>
        <w:rPr>
          <w:rFonts w:ascii="宋体" w:hAnsi="宋体" w:cs="宋体"/>
          <w:color w:val="000000"/>
          <w:kern w:val="0"/>
          <w:sz w:val="24"/>
          <w:szCs w:val="24"/>
        </w:rPr>
        <w:t>、所投产品技术资料或样本等</w:t>
      </w:r>
    </w:p>
    <w:p w:rsidR="00FF51C9" w:rsidRPr="00FF51C9" w:rsidRDefault="007138DC" w:rsidP="00FF51C9">
      <w:pPr>
        <w:widowControl/>
        <w:spacing w:after="100" w:afterAutospacing="1"/>
        <w:jc w:val="left"/>
        <w:rPr>
          <w:rFonts w:ascii="宋体" w:hAnsi="宋体" w:cs="宋体"/>
          <w:color w:val="000000"/>
          <w:kern w:val="0"/>
          <w:sz w:val="24"/>
          <w:szCs w:val="24"/>
        </w:rPr>
      </w:pPr>
      <w:r>
        <w:rPr>
          <w:rFonts w:ascii="宋体" w:hAnsi="宋体" w:cs="宋体" w:hint="eastAsia"/>
          <w:color w:val="000000"/>
          <w:kern w:val="0"/>
          <w:sz w:val="24"/>
          <w:szCs w:val="24"/>
        </w:rPr>
        <w:t>十三</w:t>
      </w:r>
      <w:r w:rsidR="00FF51C9" w:rsidRPr="00FF51C9">
        <w:rPr>
          <w:rFonts w:ascii="宋体" w:hAnsi="宋体" w:cs="宋体" w:hint="eastAsia"/>
          <w:color w:val="000000"/>
          <w:kern w:val="0"/>
          <w:sz w:val="24"/>
          <w:szCs w:val="24"/>
        </w:rPr>
        <w:t>、主要部件、辅材明细</w:t>
      </w:r>
    </w:p>
    <w:p w:rsidR="00780994" w:rsidRDefault="002E61E5">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十</w:t>
      </w:r>
      <w:r w:rsidR="007138DC">
        <w:rPr>
          <w:rFonts w:ascii="宋体" w:hAnsi="宋体" w:cs="宋体" w:hint="eastAsia"/>
          <w:color w:val="000000"/>
          <w:kern w:val="0"/>
          <w:sz w:val="24"/>
          <w:szCs w:val="24"/>
        </w:rPr>
        <w:t>四</w:t>
      </w:r>
      <w:r>
        <w:rPr>
          <w:rFonts w:ascii="宋体" w:hAnsi="宋体" w:cs="宋体"/>
          <w:color w:val="000000"/>
          <w:kern w:val="0"/>
          <w:sz w:val="24"/>
          <w:szCs w:val="24"/>
        </w:rPr>
        <w:t>、</w:t>
      </w:r>
      <w:r w:rsidR="002D51A0" w:rsidRPr="002D51A0">
        <w:rPr>
          <w:rFonts w:ascii="宋体" w:hAnsi="宋体" w:cs="宋体" w:hint="eastAsia"/>
          <w:color w:val="000000"/>
          <w:kern w:val="0"/>
          <w:sz w:val="24"/>
          <w:szCs w:val="24"/>
        </w:rPr>
        <w:t>项目实施、人员培训及售后服务方案</w:t>
      </w:r>
    </w:p>
    <w:p w:rsidR="00780994" w:rsidRDefault="002E61E5">
      <w:pPr>
        <w:widowControl/>
        <w:spacing w:after="100" w:afterAutospacing="1"/>
        <w:jc w:val="left"/>
        <w:rPr>
          <w:rFonts w:eastAsia="Times New Roman"/>
          <w:color w:val="000000"/>
          <w:kern w:val="0"/>
          <w:sz w:val="24"/>
          <w:szCs w:val="24"/>
        </w:rPr>
      </w:pPr>
      <w:r>
        <w:rPr>
          <w:rFonts w:ascii="宋体" w:hAnsi="宋体" w:cs="宋体"/>
          <w:color w:val="000000"/>
          <w:kern w:val="0"/>
          <w:sz w:val="24"/>
          <w:szCs w:val="24"/>
        </w:rPr>
        <w:t>十</w:t>
      </w:r>
      <w:r w:rsidR="007138DC">
        <w:rPr>
          <w:rFonts w:ascii="宋体" w:hAnsi="宋体" w:cs="宋体" w:hint="eastAsia"/>
          <w:color w:val="000000"/>
          <w:kern w:val="0"/>
          <w:sz w:val="24"/>
          <w:szCs w:val="24"/>
        </w:rPr>
        <w:t>五</w:t>
      </w:r>
      <w:r>
        <w:rPr>
          <w:rFonts w:ascii="宋体" w:hAnsi="宋体" w:cs="宋体"/>
          <w:color w:val="000000"/>
          <w:kern w:val="0"/>
          <w:sz w:val="24"/>
          <w:szCs w:val="24"/>
        </w:rPr>
        <w:t>、投标人承担类似项目业绩一览表</w:t>
      </w:r>
    </w:p>
    <w:p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十六</w:t>
      </w:r>
      <w:r w:rsidR="002E61E5">
        <w:rPr>
          <w:rFonts w:ascii="宋体" w:hAnsi="宋体" w:cs="宋体"/>
          <w:color w:val="000000"/>
          <w:kern w:val="0"/>
          <w:sz w:val="24"/>
          <w:szCs w:val="24"/>
        </w:rPr>
        <w:t>、投标所需其他材料</w:t>
      </w:r>
    </w:p>
    <w:p w:rsidR="00780994" w:rsidRDefault="00780994">
      <w:pPr>
        <w:rPr>
          <w:color w:val="000000"/>
        </w:rPr>
      </w:pPr>
    </w:p>
    <w:p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29" w:name="_Toc514054486"/>
      <w:bookmarkStart w:id="30" w:name="_Toc21292"/>
      <w:bookmarkStart w:id="31" w:name="_Toc23205_WPSOffice_Level2"/>
      <w:r>
        <w:rPr>
          <w:rFonts w:ascii="黑体" w:eastAsia="黑体" w:hAnsi="黑体"/>
          <w:b/>
          <w:color w:val="000000"/>
          <w:kern w:val="0"/>
          <w:sz w:val="32"/>
          <w:szCs w:val="24"/>
        </w:rPr>
        <w:lastRenderedPageBreak/>
        <w:t>一、投标人基本情况</w:t>
      </w:r>
      <w:bookmarkEnd w:id="29"/>
      <w:bookmarkEnd w:id="30"/>
      <w:bookmarkEnd w:id="31"/>
    </w:p>
    <w:p w:rsidR="00780994" w:rsidRDefault="002E61E5">
      <w:pPr>
        <w:jc w:val="center"/>
        <w:rPr>
          <w:color w:val="000000"/>
          <w:sz w:val="44"/>
          <w:szCs w:val="44"/>
        </w:rPr>
      </w:pPr>
      <w:r>
        <w:rPr>
          <w:rFonts w:hint="eastAsia"/>
          <w:color w:val="000000"/>
          <w:sz w:val="44"/>
          <w:szCs w:val="44"/>
        </w:rPr>
        <w:t>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118"/>
        <w:gridCol w:w="1276"/>
        <w:gridCol w:w="2604"/>
      </w:tblGrid>
      <w:tr w:rsidR="00780994">
        <w:trPr>
          <w:jc w:val="center"/>
        </w:trPr>
        <w:tc>
          <w:tcPr>
            <w:tcW w:w="152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投标人名称</w:t>
            </w:r>
          </w:p>
        </w:tc>
        <w:tc>
          <w:tcPr>
            <w:tcW w:w="6998" w:type="dxa"/>
            <w:gridSpan w:val="3"/>
            <w:vAlign w:val="center"/>
          </w:tcPr>
          <w:p w:rsidR="00780994" w:rsidRDefault="00780994">
            <w:pPr>
              <w:spacing w:line="600" w:lineRule="exact"/>
              <w:jc w:val="center"/>
              <w:rPr>
                <w:rFonts w:ascii="仿宋_GB2312" w:eastAsia="仿宋_GB2312"/>
                <w:color w:val="000000"/>
                <w:sz w:val="24"/>
                <w:szCs w:val="24"/>
              </w:rPr>
            </w:pPr>
          </w:p>
        </w:tc>
      </w:tr>
      <w:tr w:rsidR="00780994">
        <w:trPr>
          <w:jc w:val="center"/>
        </w:trPr>
        <w:tc>
          <w:tcPr>
            <w:tcW w:w="152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法定代表人</w:t>
            </w:r>
          </w:p>
        </w:tc>
        <w:tc>
          <w:tcPr>
            <w:tcW w:w="3118" w:type="dxa"/>
            <w:vAlign w:val="center"/>
          </w:tcPr>
          <w:p w:rsidR="00780994" w:rsidRDefault="00780994">
            <w:pPr>
              <w:spacing w:line="600" w:lineRule="exact"/>
              <w:jc w:val="center"/>
              <w:rPr>
                <w:rFonts w:ascii="仿宋_GB2312" w:eastAsia="仿宋_GB2312"/>
                <w:color w:val="000000"/>
                <w:sz w:val="24"/>
                <w:szCs w:val="24"/>
              </w:rPr>
            </w:pPr>
          </w:p>
        </w:tc>
        <w:tc>
          <w:tcPr>
            <w:tcW w:w="127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注册地区</w:t>
            </w:r>
          </w:p>
        </w:tc>
        <w:tc>
          <w:tcPr>
            <w:tcW w:w="2604" w:type="dxa"/>
            <w:vAlign w:val="center"/>
          </w:tcPr>
          <w:p w:rsidR="00780994" w:rsidRDefault="00780994">
            <w:pPr>
              <w:spacing w:line="600" w:lineRule="exact"/>
              <w:jc w:val="center"/>
              <w:rPr>
                <w:rFonts w:ascii="仿宋_GB2312" w:eastAsia="仿宋_GB2312"/>
                <w:color w:val="000000"/>
                <w:sz w:val="24"/>
                <w:szCs w:val="24"/>
              </w:rPr>
            </w:pPr>
          </w:p>
        </w:tc>
      </w:tr>
      <w:tr w:rsidR="00780994">
        <w:trPr>
          <w:jc w:val="center"/>
        </w:trPr>
        <w:tc>
          <w:tcPr>
            <w:tcW w:w="152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地址</w:t>
            </w:r>
          </w:p>
        </w:tc>
        <w:tc>
          <w:tcPr>
            <w:tcW w:w="3118" w:type="dxa"/>
            <w:vAlign w:val="center"/>
          </w:tcPr>
          <w:p w:rsidR="00780994" w:rsidRDefault="00780994">
            <w:pPr>
              <w:spacing w:line="600" w:lineRule="exact"/>
              <w:jc w:val="center"/>
              <w:rPr>
                <w:rFonts w:ascii="仿宋_GB2312" w:eastAsia="仿宋_GB2312"/>
                <w:color w:val="000000"/>
                <w:sz w:val="24"/>
                <w:szCs w:val="24"/>
              </w:rPr>
            </w:pPr>
          </w:p>
        </w:tc>
        <w:tc>
          <w:tcPr>
            <w:tcW w:w="127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邮政编码</w:t>
            </w:r>
          </w:p>
        </w:tc>
        <w:tc>
          <w:tcPr>
            <w:tcW w:w="2604" w:type="dxa"/>
            <w:vAlign w:val="center"/>
          </w:tcPr>
          <w:p w:rsidR="00780994" w:rsidRDefault="00780994">
            <w:pPr>
              <w:spacing w:line="600" w:lineRule="exact"/>
              <w:jc w:val="center"/>
              <w:rPr>
                <w:rFonts w:ascii="仿宋_GB2312" w:eastAsia="仿宋_GB2312"/>
                <w:color w:val="000000"/>
                <w:sz w:val="24"/>
                <w:szCs w:val="24"/>
              </w:rPr>
            </w:pPr>
          </w:p>
        </w:tc>
      </w:tr>
      <w:tr w:rsidR="00780994">
        <w:trPr>
          <w:jc w:val="center"/>
        </w:trPr>
        <w:tc>
          <w:tcPr>
            <w:tcW w:w="152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成立时间</w:t>
            </w:r>
          </w:p>
        </w:tc>
        <w:tc>
          <w:tcPr>
            <w:tcW w:w="3118" w:type="dxa"/>
            <w:vAlign w:val="center"/>
          </w:tcPr>
          <w:p w:rsidR="00780994" w:rsidRDefault="00780994">
            <w:pPr>
              <w:spacing w:line="600" w:lineRule="exact"/>
              <w:jc w:val="center"/>
              <w:rPr>
                <w:rFonts w:ascii="仿宋_GB2312" w:eastAsia="仿宋_GB2312"/>
                <w:color w:val="000000"/>
                <w:sz w:val="24"/>
                <w:szCs w:val="24"/>
              </w:rPr>
            </w:pPr>
          </w:p>
        </w:tc>
        <w:tc>
          <w:tcPr>
            <w:tcW w:w="127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单位性质</w:t>
            </w:r>
          </w:p>
        </w:tc>
        <w:tc>
          <w:tcPr>
            <w:tcW w:w="2604" w:type="dxa"/>
            <w:vAlign w:val="center"/>
          </w:tcPr>
          <w:p w:rsidR="00780994" w:rsidRDefault="00780994">
            <w:pPr>
              <w:spacing w:line="600" w:lineRule="exact"/>
              <w:jc w:val="center"/>
              <w:rPr>
                <w:rFonts w:ascii="仿宋_GB2312" w:eastAsia="仿宋_GB2312"/>
                <w:color w:val="000000"/>
                <w:sz w:val="24"/>
                <w:szCs w:val="24"/>
              </w:rPr>
            </w:pPr>
          </w:p>
        </w:tc>
      </w:tr>
      <w:tr w:rsidR="00780994">
        <w:trPr>
          <w:jc w:val="center"/>
        </w:trPr>
        <w:tc>
          <w:tcPr>
            <w:tcW w:w="152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注册号或社会信用代码</w:t>
            </w:r>
          </w:p>
        </w:tc>
        <w:tc>
          <w:tcPr>
            <w:tcW w:w="3118" w:type="dxa"/>
            <w:vAlign w:val="center"/>
          </w:tcPr>
          <w:p w:rsidR="00780994" w:rsidRDefault="00780994">
            <w:pPr>
              <w:spacing w:line="600" w:lineRule="exact"/>
              <w:jc w:val="center"/>
              <w:rPr>
                <w:rFonts w:ascii="仿宋_GB2312" w:eastAsia="仿宋_GB2312"/>
                <w:color w:val="000000"/>
                <w:sz w:val="24"/>
                <w:szCs w:val="24"/>
              </w:rPr>
            </w:pPr>
          </w:p>
        </w:tc>
        <w:tc>
          <w:tcPr>
            <w:tcW w:w="127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注册资本（万元）</w:t>
            </w:r>
          </w:p>
        </w:tc>
        <w:tc>
          <w:tcPr>
            <w:tcW w:w="2604" w:type="dxa"/>
            <w:vAlign w:val="center"/>
          </w:tcPr>
          <w:p w:rsidR="00780994" w:rsidRDefault="00780994">
            <w:pPr>
              <w:spacing w:line="600" w:lineRule="exact"/>
              <w:jc w:val="center"/>
              <w:rPr>
                <w:rFonts w:ascii="仿宋_GB2312" w:eastAsia="仿宋_GB2312"/>
                <w:color w:val="000000"/>
                <w:sz w:val="24"/>
                <w:szCs w:val="24"/>
              </w:rPr>
            </w:pPr>
          </w:p>
        </w:tc>
      </w:tr>
      <w:tr w:rsidR="00780994">
        <w:trPr>
          <w:jc w:val="center"/>
        </w:trPr>
        <w:tc>
          <w:tcPr>
            <w:tcW w:w="152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开户银行</w:t>
            </w:r>
          </w:p>
        </w:tc>
        <w:tc>
          <w:tcPr>
            <w:tcW w:w="3118" w:type="dxa"/>
            <w:vAlign w:val="center"/>
          </w:tcPr>
          <w:p w:rsidR="00780994" w:rsidRDefault="00780994">
            <w:pPr>
              <w:spacing w:line="600" w:lineRule="exact"/>
              <w:jc w:val="center"/>
              <w:rPr>
                <w:rFonts w:ascii="仿宋_GB2312" w:eastAsia="仿宋_GB2312"/>
                <w:color w:val="000000"/>
                <w:sz w:val="24"/>
                <w:szCs w:val="24"/>
              </w:rPr>
            </w:pPr>
          </w:p>
        </w:tc>
        <w:tc>
          <w:tcPr>
            <w:tcW w:w="127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账号</w:t>
            </w:r>
          </w:p>
        </w:tc>
        <w:tc>
          <w:tcPr>
            <w:tcW w:w="2604" w:type="dxa"/>
            <w:vAlign w:val="center"/>
          </w:tcPr>
          <w:p w:rsidR="00780994" w:rsidRDefault="00780994">
            <w:pPr>
              <w:spacing w:line="600" w:lineRule="exact"/>
              <w:jc w:val="center"/>
              <w:rPr>
                <w:rFonts w:ascii="仿宋_GB2312" w:eastAsia="仿宋_GB2312"/>
                <w:color w:val="000000"/>
                <w:sz w:val="24"/>
                <w:szCs w:val="24"/>
              </w:rPr>
            </w:pPr>
          </w:p>
        </w:tc>
      </w:tr>
      <w:tr w:rsidR="00780994">
        <w:trPr>
          <w:jc w:val="center"/>
        </w:trPr>
        <w:tc>
          <w:tcPr>
            <w:tcW w:w="152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联系人</w:t>
            </w:r>
          </w:p>
        </w:tc>
        <w:tc>
          <w:tcPr>
            <w:tcW w:w="3118" w:type="dxa"/>
            <w:vAlign w:val="center"/>
          </w:tcPr>
          <w:p w:rsidR="00780994" w:rsidRDefault="00780994">
            <w:pPr>
              <w:spacing w:line="600" w:lineRule="exact"/>
              <w:jc w:val="center"/>
              <w:rPr>
                <w:rFonts w:ascii="仿宋_GB2312" w:eastAsia="仿宋_GB2312"/>
                <w:color w:val="000000"/>
                <w:sz w:val="24"/>
                <w:szCs w:val="24"/>
              </w:rPr>
            </w:pPr>
          </w:p>
        </w:tc>
        <w:tc>
          <w:tcPr>
            <w:tcW w:w="1276" w:type="dxa"/>
            <w:vAlign w:val="center"/>
          </w:tcPr>
          <w:p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联系电话</w:t>
            </w:r>
          </w:p>
        </w:tc>
        <w:tc>
          <w:tcPr>
            <w:tcW w:w="2604" w:type="dxa"/>
            <w:vAlign w:val="center"/>
          </w:tcPr>
          <w:p w:rsidR="00780994" w:rsidRDefault="00780994">
            <w:pPr>
              <w:spacing w:line="600" w:lineRule="exact"/>
              <w:jc w:val="center"/>
              <w:rPr>
                <w:rFonts w:ascii="仿宋_GB2312" w:eastAsia="仿宋_GB2312"/>
                <w:color w:val="000000"/>
                <w:sz w:val="24"/>
                <w:szCs w:val="24"/>
              </w:rPr>
            </w:pPr>
          </w:p>
        </w:tc>
      </w:tr>
      <w:tr w:rsidR="00780994">
        <w:trPr>
          <w:trHeight w:val="2376"/>
          <w:jc w:val="center"/>
        </w:trPr>
        <w:tc>
          <w:tcPr>
            <w:tcW w:w="1526" w:type="dxa"/>
            <w:vAlign w:val="center"/>
          </w:tcPr>
          <w:p w:rsidR="00780994" w:rsidRDefault="002E61E5">
            <w:pPr>
              <w:spacing w:line="560" w:lineRule="exact"/>
              <w:jc w:val="center"/>
              <w:rPr>
                <w:rFonts w:ascii="仿宋_GB2312" w:eastAsia="仿宋_GB2312"/>
                <w:color w:val="000000"/>
                <w:sz w:val="24"/>
                <w:szCs w:val="24"/>
              </w:rPr>
            </w:pPr>
            <w:r>
              <w:rPr>
                <w:rFonts w:ascii="仿宋_GB2312" w:eastAsia="仿宋_GB2312" w:hint="eastAsia"/>
                <w:color w:val="000000"/>
                <w:sz w:val="24"/>
                <w:szCs w:val="24"/>
              </w:rPr>
              <w:t>经营范围</w:t>
            </w:r>
          </w:p>
        </w:tc>
        <w:tc>
          <w:tcPr>
            <w:tcW w:w="6998" w:type="dxa"/>
            <w:gridSpan w:val="3"/>
          </w:tcPr>
          <w:p w:rsidR="00780994" w:rsidRDefault="00780994">
            <w:pPr>
              <w:spacing w:line="560" w:lineRule="exact"/>
              <w:ind w:firstLineChars="597" w:firstLine="1433"/>
              <w:rPr>
                <w:rFonts w:ascii="仿宋_GB2312" w:eastAsia="仿宋_GB2312"/>
                <w:color w:val="000000"/>
                <w:sz w:val="24"/>
                <w:szCs w:val="24"/>
              </w:rPr>
            </w:pPr>
          </w:p>
        </w:tc>
      </w:tr>
      <w:tr w:rsidR="00780994">
        <w:trPr>
          <w:trHeight w:val="1134"/>
          <w:jc w:val="center"/>
        </w:trPr>
        <w:tc>
          <w:tcPr>
            <w:tcW w:w="1526" w:type="dxa"/>
            <w:vAlign w:val="center"/>
          </w:tcPr>
          <w:p w:rsidR="00780994" w:rsidRDefault="002E61E5">
            <w:pPr>
              <w:spacing w:line="560" w:lineRule="exact"/>
              <w:jc w:val="center"/>
              <w:rPr>
                <w:rFonts w:ascii="仿宋_GB2312" w:eastAsia="仿宋_GB2312"/>
                <w:color w:val="000000"/>
                <w:sz w:val="24"/>
                <w:szCs w:val="24"/>
              </w:rPr>
            </w:pPr>
            <w:r>
              <w:rPr>
                <w:rFonts w:ascii="仿宋_GB2312" w:eastAsia="仿宋_GB2312" w:hint="eastAsia"/>
                <w:color w:val="000000"/>
                <w:sz w:val="24"/>
                <w:szCs w:val="24"/>
              </w:rPr>
              <w:t>备注</w:t>
            </w:r>
          </w:p>
        </w:tc>
        <w:tc>
          <w:tcPr>
            <w:tcW w:w="6998" w:type="dxa"/>
            <w:gridSpan w:val="3"/>
            <w:vAlign w:val="center"/>
          </w:tcPr>
          <w:p w:rsidR="00780994" w:rsidRDefault="00780994">
            <w:pPr>
              <w:spacing w:line="500" w:lineRule="exact"/>
              <w:jc w:val="center"/>
              <w:rPr>
                <w:rFonts w:ascii="仿宋_GB2312" w:eastAsia="仿宋_GB2312"/>
                <w:color w:val="000000"/>
                <w:sz w:val="24"/>
                <w:szCs w:val="24"/>
              </w:rPr>
            </w:pPr>
          </w:p>
        </w:tc>
      </w:tr>
    </w:tbl>
    <w:p w:rsidR="00780994" w:rsidRDefault="00780994">
      <w:pPr>
        <w:spacing w:line="560" w:lineRule="exact"/>
        <w:jc w:val="center"/>
        <w:rPr>
          <w:rFonts w:ascii="方正大标宋简体" w:eastAsia="方正大标宋简体"/>
          <w:bCs/>
          <w:color w:val="000000"/>
          <w:sz w:val="32"/>
          <w:szCs w:val="32"/>
        </w:rPr>
      </w:pPr>
    </w:p>
    <w:p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32" w:name="_Toc514054487"/>
      <w:bookmarkStart w:id="33" w:name="_Toc30260_WPSOffice_Level2"/>
      <w:bookmarkStart w:id="34" w:name="_Toc15353"/>
      <w:r>
        <w:rPr>
          <w:rFonts w:ascii="黑体" w:eastAsia="黑体" w:hAnsi="黑体"/>
          <w:b/>
          <w:color w:val="000000"/>
          <w:kern w:val="0"/>
          <w:sz w:val="32"/>
          <w:szCs w:val="24"/>
        </w:rPr>
        <w:lastRenderedPageBreak/>
        <w:t>二、投标人资质</w:t>
      </w:r>
      <w:bookmarkEnd w:id="32"/>
      <w:bookmarkEnd w:id="33"/>
      <w:r>
        <w:rPr>
          <w:rFonts w:ascii="黑体" w:eastAsia="黑体" w:hAnsi="黑体" w:hint="eastAsia"/>
          <w:b/>
          <w:color w:val="000000"/>
          <w:kern w:val="0"/>
          <w:sz w:val="32"/>
          <w:szCs w:val="24"/>
        </w:rPr>
        <w:t>（按资格要求提供）</w:t>
      </w:r>
      <w:bookmarkEnd w:id="34"/>
    </w:p>
    <w:p w:rsidR="00780994" w:rsidRDefault="00780994">
      <w:pPr>
        <w:widowControl/>
        <w:jc w:val="left"/>
        <w:rPr>
          <w:rFonts w:ascii="黑体" w:eastAsia="黑体" w:hAnsi="黑体"/>
          <w:b/>
          <w:color w:val="000000"/>
          <w:kern w:val="0"/>
          <w:sz w:val="32"/>
          <w:szCs w:val="24"/>
        </w:rPr>
      </w:pPr>
      <w:bookmarkStart w:id="35" w:name="_Toc514054488"/>
      <w:bookmarkStart w:id="36" w:name="_Toc21452_WPSOffice_Level2"/>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80994" w:rsidRDefault="00780994">
      <w:pPr>
        <w:widowControl/>
        <w:jc w:val="left"/>
        <w:rPr>
          <w:rFonts w:ascii="黑体" w:eastAsia="黑体" w:hAnsi="黑体"/>
          <w:b/>
          <w:color w:val="000000"/>
          <w:kern w:val="0"/>
          <w:sz w:val="32"/>
          <w:szCs w:val="24"/>
        </w:rPr>
      </w:pPr>
    </w:p>
    <w:p w:rsidR="007138DC" w:rsidRDefault="007138DC">
      <w:pPr>
        <w:widowControl/>
        <w:jc w:val="left"/>
        <w:rPr>
          <w:rFonts w:ascii="黑体" w:eastAsia="黑体" w:hAnsi="黑体"/>
          <w:b/>
          <w:color w:val="000000"/>
          <w:kern w:val="0"/>
          <w:sz w:val="32"/>
          <w:szCs w:val="24"/>
        </w:rPr>
      </w:pPr>
      <w:bookmarkStart w:id="37" w:name="_Toc514054490"/>
      <w:bookmarkStart w:id="38" w:name="_Toc467_WPSOffice_Level2"/>
      <w:bookmarkStart w:id="39" w:name="_Toc13419"/>
      <w:bookmarkEnd w:id="35"/>
      <w:bookmarkEnd w:id="36"/>
      <w:r>
        <w:rPr>
          <w:rFonts w:ascii="黑体" w:eastAsia="黑体" w:hAnsi="黑体"/>
          <w:b/>
          <w:color w:val="000000"/>
          <w:kern w:val="0"/>
          <w:sz w:val="32"/>
          <w:szCs w:val="24"/>
        </w:rPr>
        <w:br w:type="page"/>
      </w:r>
      <w:r>
        <w:rPr>
          <w:rFonts w:ascii="黑体" w:eastAsia="黑体" w:hAnsi="黑体" w:hint="eastAsia"/>
          <w:b/>
          <w:color w:val="000000"/>
          <w:kern w:val="0"/>
          <w:sz w:val="32"/>
          <w:szCs w:val="24"/>
        </w:rPr>
        <w:lastRenderedPageBreak/>
        <w:t>三、投标人财务状况报告</w:t>
      </w:r>
    </w:p>
    <w:p w:rsidR="007138DC" w:rsidRPr="007138DC" w:rsidRDefault="007138DC" w:rsidP="007138DC">
      <w:pPr>
        <w:pStyle w:val="a0"/>
      </w:pPr>
      <w:r w:rsidRPr="007138DC">
        <w:rPr>
          <w:rFonts w:hint="eastAsia"/>
          <w:sz w:val="22"/>
        </w:rPr>
        <w:t>指投标人的财务报告或银行出具的资信证明</w:t>
      </w:r>
    </w:p>
    <w:p w:rsidR="007138DC" w:rsidRDefault="007138DC">
      <w:pPr>
        <w:widowControl/>
        <w:jc w:val="left"/>
        <w:rPr>
          <w:rFonts w:ascii="黑体" w:eastAsia="黑体" w:hAnsi="黑体"/>
          <w:b/>
          <w:color w:val="000000"/>
          <w:kern w:val="0"/>
          <w:sz w:val="32"/>
          <w:szCs w:val="24"/>
        </w:rPr>
      </w:pPr>
      <w:r>
        <w:rPr>
          <w:rFonts w:ascii="黑体" w:eastAsia="黑体" w:hAnsi="黑体"/>
          <w:b/>
          <w:color w:val="000000"/>
          <w:kern w:val="0"/>
          <w:sz w:val="32"/>
          <w:szCs w:val="24"/>
        </w:rPr>
        <w:br w:type="page"/>
      </w:r>
    </w:p>
    <w:p w:rsidR="007138DC" w:rsidRDefault="007138DC">
      <w:pPr>
        <w:widowControl/>
        <w:jc w:val="left"/>
        <w:outlineLvl w:val="1"/>
        <w:rPr>
          <w:rFonts w:ascii="黑体" w:eastAsia="黑体" w:hAnsi="黑体"/>
          <w:b/>
          <w:color w:val="000000"/>
          <w:kern w:val="0"/>
          <w:sz w:val="32"/>
          <w:szCs w:val="24"/>
        </w:rPr>
      </w:pPr>
      <w:r>
        <w:rPr>
          <w:rFonts w:ascii="黑体" w:eastAsia="黑体" w:hAnsi="黑体" w:hint="eastAsia"/>
          <w:b/>
          <w:color w:val="000000"/>
          <w:kern w:val="0"/>
          <w:sz w:val="32"/>
          <w:szCs w:val="24"/>
        </w:rPr>
        <w:lastRenderedPageBreak/>
        <w:t>四、缴纳税收和社会保障资金凭据</w:t>
      </w:r>
    </w:p>
    <w:p w:rsidR="007138DC" w:rsidRDefault="007138DC" w:rsidP="007138DC">
      <w:pPr>
        <w:pStyle w:val="a0"/>
        <w:rPr>
          <w:sz w:val="22"/>
        </w:rPr>
      </w:pPr>
      <w:r w:rsidRPr="007138DC">
        <w:rPr>
          <w:rFonts w:hint="eastAsia"/>
          <w:sz w:val="22"/>
        </w:rPr>
        <w:t>提供符合需求文件要求的依法缴纳税收和社会保障资金的凭据</w:t>
      </w:r>
    </w:p>
    <w:p w:rsidR="007138DC" w:rsidRPr="007138DC" w:rsidRDefault="007138DC" w:rsidP="007138DC">
      <w:pPr>
        <w:pStyle w:val="a0"/>
      </w:pPr>
      <w:r>
        <w:br w:type="page"/>
      </w:r>
    </w:p>
    <w:p w:rsidR="00780994" w:rsidRDefault="007138DC">
      <w:pPr>
        <w:widowControl/>
        <w:jc w:val="left"/>
        <w:outlineLvl w:val="1"/>
        <w:rPr>
          <w:rFonts w:ascii="黑体" w:eastAsia="黑体" w:hAnsi="黑体"/>
          <w:b/>
          <w:color w:val="000000"/>
          <w:kern w:val="0"/>
          <w:sz w:val="32"/>
          <w:szCs w:val="24"/>
        </w:rPr>
      </w:pPr>
      <w:r>
        <w:rPr>
          <w:rFonts w:ascii="黑体" w:eastAsia="黑体" w:hAnsi="黑体" w:hint="eastAsia"/>
          <w:b/>
          <w:color w:val="000000"/>
          <w:kern w:val="0"/>
          <w:sz w:val="32"/>
          <w:szCs w:val="24"/>
        </w:rPr>
        <w:lastRenderedPageBreak/>
        <w:t>五</w:t>
      </w:r>
      <w:r w:rsidR="002E61E5">
        <w:rPr>
          <w:rFonts w:ascii="黑体" w:eastAsia="黑体" w:hAnsi="黑体"/>
          <w:b/>
          <w:color w:val="000000"/>
          <w:kern w:val="0"/>
          <w:sz w:val="32"/>
          <w:szCs w:val="24"/>
        </w:rPr>
        <w:t>、履行合同所必需的设备和专业技术能力的声明</w:t>
      </w:r>
      <w:bookmarkEnd w:id="37"/>
      <w:bookmarkEnd w:id="38"/>
      <w:bookmarkEnd w:id="39"/>
    </w:p>
    <w:p w:rsidR="00780994" w:rsidRDefault="002E61E5">
      <w:pPr>
        <w:spacing w:line="600" w:lineRule="exact"/>
        <w:jc w:val="center"/>
        <w:rPr>
          <w:rFonts w:ascii="宋体" w:hAnsi="宋体"/>
          <w:b/>
          <w:color w:val="000000"/>
          <w:sz w:val="32"/>
          <w:szCs w:val="24"/>
        </w:rPr>
      </w:pPr>
      <w:bookmarkStart w:id="40" w:name="_Toc31740_WPSOffice_Level2"/>
      <w:r>
        <w:rPr>
          <w:rFonts w:ascii="宋体" w:hAnsi="宋体" w:hint="eastAsia"/>
          <w:b/>
          <w:color w:val="000000"/>
          <w:sz w:val="32"/>
          <w:szCs w:val="24"/>
        </w:rPr>
        <w:t>具备履行合同所必需的设备和专业技术能力的声明</w:t>
      </w:r>
      <w:bookmarkEnd w:id="40"/>
    </w:p>
    <w:p w:rsidR="00780994" w:rsidRDefault="00780994">
      <w:pPr>
        <w:spacing w:line="600" w:lineRule="exact"/>
        <w:rPr>
          <w:rFonts w:ascii="仿宋_GB2312" w:eastAsia="仿宋_GB2312"/>
          <w:color w:val="000000"/>
          <w:sz w:val="24"/>
          <w:u w:val="single"/>
        </w:rPr>
      </w:pPr>
    </w:p>
    <w:p w:rsidR="00780994" w:rsidRDefault="002E61E5">
      <w:pPr>
        <w:spacing w:line="600" w:lineRule="exact"/>
        <w:rPr>
          <w:rFonts w:ascii="仿宋_GB2312" w:eastAsia="仿宋_GB2312"/>
          <w:color w:val="000000"/>
          <w:sz w:val="24"/>
        </w:rPr>
      </w:pPr>
      <w:r>
        <w:rPr>
          <w:rFonts w:ascii="仿宋_GB2312" w:eastAsia="仿宋_GB2312" w:hint="eastAsia"/>
          <w:color w:val="000000"/>
          <w:sz w:val="24"/>
          <w:u w:val="single"/>
        </w:rPr>
        <w:t>（采购单位）</w:t>
      </w:r>
      <w:r>
        <w:rPr>
          <w:rFonts w:ascii="仿宋_GB2312" w:eastAsia="仿宋_GB2312" w:hint="eastAsia"/>
          <w:color w:val="000000"/>
          <w:sz w:val="24"/>
        </w:rPr>
        <w:t>：</w:t>
      </w:r>
    </w:p>
    <w:p w:rsidR="00780994" w:rsidRDefault="002E61E5">
      <w:pPr>
        <w:spacing w:line="600" w:lineRule="exact"/>
        <w:rPr>
          <w:rFonts w:ascii="仿宋_GB2312" w:eastAsia="仿宋_GB2312"/>
          <w:color w:val="000000"/>
          <w:sz w:val="24"/>
        </w:rPr>
      </w:pPr>
      <w:r>
        <w:rPr>
          <w:rFonts w:ascii="仿宋_GB2312" w:eastAsia="仿宋_GB2312" w:hint="eastAsia"/>
          <w:color w:val="000000"/>
          <w:sz w:val="24"/>
        </w:rPr>
        <w:t xml:space="preserve">   我公司具备履行编号为</w:t>
      </w:r>
      <w:r>
        <w:rPr>
          <w:rFonts w:ascii="仿宋_GB2312" w:eastAsia="仿宋_GB2312" w:hint="eastAsia"/>
          <w:color w:val="000000"/>
          <w:sz w:val="24"/>
          <w:u w:val="single"/>
        </w:rPr>
        <w:t xml:space="preserve">       号           项目</w:t>
      </w:r>
      <w:r>
        <w:rPr>
          <w:rFonts w:ascii="仿宋_GB2312" w:eastAsia="仿宋_GB2312" w:hint="eastAsia"/>
          <w:color w:val="000000"/>
          <w:sz w:val="24"/>
        </w:rPr>
        <w:t>合同的设备和专业技术能力。</w:t>
      </w:r>
    </w:p>
    <w:p w:rsidR="00780994" w:rsidRDefault="002E61E5">
      <w:pPr>
        <w:spacing w:line="600" w:lineRule="exact"/>
        <w:ind w:firstLineChars="200" w:firstLine="480"/>
        <w:rPr>
          <w:rFonts w:ascii="仿宋_GB2312" w:eastAsia="仿宋_GB2312"/>
          <w:color w:val="000000"/>
          <w:sz w:val="24"/>
        </w:rPr>
      </w:pPr>
      <w:r>
        <w:rPr>
          <w:rFonts w:ascii="仿宋_GB2312" w:eastAsia="仿宋_GB2312" w:hint="eastAsia"/>
          <w:color w:val="000000"/>
          <w:sz w:val="24"/>
        </w:rPr>
        <w:t>特此声明。</w:t>
      </w:r>
    </w:p>
    <w:p w:rsidR="00780994" w:rsidRDefault="00780994">
      <w:pPr>
        <w:spacing w:line="600" w:lineRule="exact"/>
        <w:ind w:firstLineChars="200" w:firstLine="480"/>
        <w:rPr>
          <w:rFonts w:ascii="仿宋_GB2312" w:eastAsia="仿宋_GB2312"/>
          <w:color w:val="000000"/>
          <w:sz w:val="24"/>
        </w:rPr>
      </w:pPr>
    </w:p>
    <w:p w:rsidR="00780994" w:rsidRDefault="00780994">
      <w:pPr>
        <w:spacing w:line="600" w:lineRule="exact"/>
        <w:jc w:val="center"/>
        <w:rPr>
          <w:rFonts w:ascii="宋体"/>
          <w:b/>
          <w:bCs/>
          <w:color w:val="000000"/>
          <w:sz w:val="32"/>
          <w:szCs w:val="32"/>
        </w:rPr>
      </w:pPr>
    </w:p>
    <w:p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p>
    <w:p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p>
    <w:p w:rsidR="00780994" w:rsidRDefault="002E61E5">
      <w:pPr>
        <w:ind w:firstLineChars="300" w:firstLine="720"/>
        <w:rPr>
          <w:color w:val="000000"/>
        </w:rPr>
      </w:pPr>
      <w:r>
        <w:rPr>
          <w:rFonts w:ascii="仿宋_GB2312" w:eastAsia="仿宋_GB2312" w:hint="eastAsia"/>
          <w:color w:val="000000"/>
          <w:sz w:val="24"/>
        </w:rPr>
        <w:t>年月日</w:t>
      </w:r>
    </w:p>
    <w:p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41" w:name="_Toc5571_WPSOffice_Level2"/>
      <w:bookmarkStart w:id="42" w:name="_Toc514054491"/>
      <w:bookmarkStart w:id="43" w:name="_Toc19673"/>
      <w:r w:rsidR="007138DC">
        <w:rPr>
          <w:rFonts w:ascii="黑体" w:eastAsia="黑体" w:hAnsi="黑体" w:hint="eastAsia"/>
          <w:b/>
          <w:color w:val="000000"/>
          <w:kern w:val="0"/>
          <w:sz w:val="32"/>
          <w:szCs w:val="24"/>
        </w:rPr>
        <w:lastRenderedPageBreak/>
        <w:t>六</w:t>
      </w:r>
      <w:r>
        <w:rPr>
          <w:rFonts w:ascii="黑体" w:eastAsia="黑体" w:hAnsi="黑体"/>
          <w:b/>
          <w:color w:val="000000"/>
          <w:kern w:val="0"/>
          <w:sz w:val="32"/>
          <w:szCs w:val="24"/>
        </w:rPr>
        <w:t>、无重大违法行为声明</w:t>
      </w:r>
      <w:bookmarkEnd w:id="41"/>
      <w:bookmarkEnd w:id="42"/>
      <w:bookmarkEnd w:id="43"/>
    </w:p>
    <w:p w:rsidR="00780994" w:rsidRDefault="002E61E5">
      <w:pPr>
        <w:tabs>
          <w:tab w:val="left" w:pos="1498"/>
        </w:tabs>
        <w:spacing w:line="580" w:lineRule="exact"/>
        <w:jc w:val="center"/>
        <w:rPr>
          <w:b/>
          <w:color w:val="000000"/>
          <w:sz w:val="32"/>
          <w:szCs w:val="32"/>
        </w:rPr>
      </w:pPr>
      <w:bookmarkStart w:id="44" w:name="_Toc7575_WPSOffice_Level2"/>
      <w:r>
        <w:rPr>
          <w:rFonts w:hint="eastAsia"/>
          <w:b/>
          <w:color w:val="000000"/>
          <w:sz w:val="32"/>
          <w:szCs w:val="32"/>
        </w:rPr>
        <w:t>无重大违法行为声明</w:t>
      </w:r>
      <w:bookmarkEnd w:id="44"/>
    </w:p>
    <w:p w:rsidR="00780994" w:rsidRDefault="002E61E5">
      <w:pPr>
        <w:tabs>
          <w:tab w:val="left" w:pos="1498"/>
        </w:tabs>
        <w:spacing w:line="580" w:lineRule="exact"/>
        <w:rPr>
          <w:rFonts w:ascii="仿宋_GB2312" w:eastAsia="仿宋_GB2312"/>
          <w:color w:val="000000"/>
          <w:sz w:val="24"/>
          <w:szCs w:val="20"/>
        </w:rPr>
      </w:pPr>
      <w:r>
        <w:rPr>
          <w:rFonts w:hint="eastAsia"/>
          <w:color w:val="000000"/>
          <w:sz w:val="24"/>
          <w:szCs w:val="20"/>
          <w:u w:val="single"/>
        </w:rPr>
        <w:t>（采购人</w:t>
      </w:r>
      <w:r>
        <w:rPr>
          <w:color w:val="000000"/>
          <w:sz w:val="24"/>
          <w:szCs w:val="20"/>
          <w:u w:val="single"/>
        </w:rPr>
        <w:t>名称）</w:t>
      </w:r>
      <w:r>
        <w:rPr>
          <w:rFonts w:ascii="仿宋_GB2312" w:eastAsia="仿宋_GB2312" w:hint="eastAsia"/>
          <w:color w:val="000000"/>
          <w:sz w:val="24"/>
          <w:szCs w:val="20"/>
        </w:rPr>
        <w:t>：</w:t>
      </w:r>
    </w:p>
    <w:p w:rsidR="00780994" w:rsidRDefault="002E61E5">
      <w:pPr>
        <w:spacing w:line="600" w:lineRule="exact"/>
        <w:ind w:firstLine="600"/>
        <w:rPr>
          <w:rFonts w:ascii="仿宋_GB2312" w:eastAsia="仿宋_GB2312"/>
          <w:color w:val="000000"/>
          <w:sz w:val="24"/>
          <w:szCs w:val="20"/>
        </w:rPr>
      </w:pPr>
      <w:r>
        <w:rPr>
          <w:rFonts w:ascii="仿宋_GB2312" w:eastAsia="仿宋_GB2312" w:hint="eastAsia"/>
          <w:color w:val="000000"/>
          <w:sz w:val="24"/>
          <w:szCs w:val="20"/>
        </w:rPr>
        <w:t>我公司在参加编号为号项目的投标活动前3年内，</w:t>
      </w:r>
      <w:r>
        <w:rPr>
          <w:rFonts w:ascii="仿宋_GB2312" w:eastAsia="仿宋_GB2312"/>
          <w:color w:val="000000"/>
          <w:sz w:val="24"/>
          <w:szCs w:val="20"/>
        </w:rPr>
        <w:t>在经营活动中没有重大违法记录</w:t>
      </w:r>
      <w:r>
        <w:rPr>
          <w:rFonts w:ascii="仿宋_GB2312" w:eastAsia="仿宋_GB2312" w:hint="eastAsia"/>
          <w:color w:val="000000"/>
          <w:sz w:val="24"/>
          <w:szCs w:val="20"/>
        </w:rPr>
        <w:t>。</w:t>
      </w:r>
    </w:p>
    <w:p w:rsidR="00780994" w:rsidRDefault="002E61E5">
      <w:pPr>
        <w:spacing w:line="600" w:lineRule="exact"/>
        <w:ind w:firstLine="600"/>
        <w:rPr>
          <w:rFonts w:ascii="仿宋_GB2312" w:eastAsia="仿宋_GB2312"/>
          <w:color w:val="000000"/>
          <w:sz w:val="24"/>
          <w:szCs w:val="20"/>
        </w:rPr>
      </w:pPr>
      <w:r>
        <w:rPr>
          <w:rFonts w:ascii="仿宋_GB2312" w:eastAsia="仿宋_GB2312" w:hint="eastAsia"/>
          <w:color w:val="000000"/>
          <w:sz w:val="24"/>
          <w:szCs w:val="20"/>
        </w:rPr>
        <w:t>特此声明。</w:t>
      </w:r>
    </w:p>
    <w:p w:rsidR="00780994" w:rsidRDefault="00780994">
      <w:pPr>
        <w:spacing w:line="600" w:lineRule="exact"/>
        <w:ind w:firstLine="600"/>
        <w:rPr>
          <w:rFonts w:ascii="仿宋_GB2312" w:eastAsia="仿宋_GB2312"/>
          <w:color w:val="000000"/>
          <w:sz w:val="24"/>
          <w:szCs w:val="20"/>
        </w:rPr>
      </w:pPr>
    </w:p>
    <w:p w:rsidR="00780994" w:rsidRDefault="002E61E5">
      <w:pPr>
        <w:spacing w:line="600" w:lineRule="exact"/>
        <w:ind w:firstLine="600"/>
        <w:rPr>
          <w:rFonts w:ascii="仿宋_GB2312" w:eastAsia="仿宋_GB2312"/>
          <w:color w:val="000000"/>
          <w:sz w:val="24"/>
          <w:szCs w:val="20"/>
        </w:rPr>
      </w:pPr>
      <w:r>
        <w:rPr>
          <w:rFonts w:ascii="仿宋_GB2312" w:eastAsia="仿宋_GB2312" w:hint="eastAsia"/>
          <w:color w:val="000000"/>
          <w:sz w:val="24"/>
          <w:szCs w:val="20"/>
        </w:rPr>
        <w:t>注：重大违法记录，是指供应商因违法经营受到刑事处罚或者责令停产停业、吊销许可证或者执照、较大数额罚款等行政处罚。</w:t>
      </w:r>
    </w:p>
    <w:p w:rsidR="00780994" w:rsidRDefault="00780994">
      <w:pPr>
        <w:spacing w:line="600" w:lineRule="exact"/>
        <w:ind w:firstLine="600"/>
        <w:rPr>
          <w:rFonts w:ascii="仿宋_GB2312" w:eastAsia="仿宋_GB2312"/>
          <w:color w:val="000000"/>
          <w:sz w:val="24"/>
          <w:szCs w:val="20"/>
        </w:rPr>
      </w:pPr>
    </w:p>
    <w:p w:rsidR="00780994" w:rsidRDefault="00780994">
      <w:pPr>
        <w:spacing w:line="600" w:lineRule="exact"/>
        <w:ind w:firstLine="600"/>
        <w:rPr>
          <w:rFonts w:ascii="仿宋_GB2312" w:eastAsia="仿宋_GB2312"/>
          <w:color w:val="000000"/>
          <w:sz w:val="24"/>
          <w:szCs w:val="20"/>
        </w:rPr>
      </w:pPr>
    </w:p>
    <w:p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p>
    <w:p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p>
    <w:p w:rsidR="00780994" w:rsidRDefault="002E61E5">
      <w:pPr>
        <w:ind w:firstLineChars="300" w:firstLine="720"/>
        <w:rPr>
          <w:color w:val="000000"/>
        </w:rPr>
      </w:pPr>
      <w:r>
        <w:rPr>
          <w:rFonts w:ascii="仿宋_GB2312" w:eastAsia="仿宋_GB2312" w:hint="eastAsia"/>
          <w:color w:val="000000"/>
          <w:sz w:val="24"/>
        </w:rPr>
        <w:t>年月日</w:t>
      </w:r>
    </w:p>
    <w:p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45" w:name="_Toc31956_WPSOffice_Level2"/>
      <w:bookmarkStart w:id="46" w:name="_Toc30396"/>
      <w:bookmarkStart w:id="47" w:name="_Toc514054492"/>
      <w:r w:rsidR="007138DC">
        <w:rPr>
          <w:rFonts w:ascii="黑体" w:eastAsia="黑体" w:hAnsi="黑体" w:hint="eastAsia"/>
          <w:b/>
          <w:color w:val="000000"/>
          <w:kern w:val="0"/>
          <w:sz w:val="32"/>
          <w:szCs w:val="24"/>
        </w:rPr>
        <w:lastRenderedPageBreak/>
        <w:t>七</w:t>
      </w:r>
      <w:r>
        <w:rPr>
          <w:rFonts w:ascii="黑体" w:eastAsia="黑体" w:hAnsi="黑体"/>
          <w:b/>
          <w:color w:val="000000"/>
          <w:kern w:val="0"/>
          <w:sz w:val="32"/>
          <w:szCs w:val="24"/>
        </w:rPr>
        <w:t>、投标函</w:t>
      </w:r>
      <w:bookmarkEnd w:id="45"/>
      <w:bookmarkEnd w:id="46"/>
      <w:bookmarkEnd w:id="47"/>
    </w:p>
    <w:p w:rsidR="00780994" w:rsidRDefault="002E61E5">
      <w:pPr>
        <w:tabs>
          <w:tab w:val="left" w:pos="1498"/>
        </w:tabs>
        <w:spacing w:line="580" w:lineRule="exact"/>
        <w:rPr>
          <w:rFonts w:ascii="仿宋_GB2312" w:eastAsia="仿宋_GB2312"/>
          <w:color w:val="000000"/>
          <w:sz w:val="24"/>
        </w:rPr>
      </w:pPr>
      <w:r>
        <w:rPr>
          <w:rFonts w:ascii="仿宋_GB2312" w:eastAsia="仿宋_GB2312" w:hint="eastAsia"/>
          <w:color w:val="000000"/>
          <w:sz w:val="24"/>
          <w:szCs w:val="24"/>
        </w:rPr>
        <w:t>：</w:t>
      </w:r>
    </w:p>
    <w:p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经研究，我们决定参加编号为的招标活动并投标，为此，我方郑重声明以下诸点，并负法律责任。</w:t>
      </w:r>
    </w:p>
    <w:p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一、我方按招标文件要求提交投标文件；</w:t>
      </w:r>
    </w:p>
    <w:p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二、如果我们的投标文件被接受，我们将履行招标文件中规定的每项要求，并按我们投标文件中的承诺按期、按质、按量履约交付；</w:t>
      </w:r>
    </w:p>
    <w:p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三、我们理解，本项目采用综合评分法，低报价不是中标的唯一条件，你们有选择中标人的权利；</w:t>
      </w:r>
    </w:p>
    <w:p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四、投标截止时间结束后参加投标的供应商不足三家的，或在评标期间出现符合专业条件的供应商或者对招标文件作出实质响应的供应商不足三家情形的，我们酌情决定是否参加当场变更的竞争性谈判采购；</w:t>
      </w:r>
    </w:p>
    <w:p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五、我方愿按《民法典》及其他有关法律、法规的规定，自觉履行自己的全部责任；</w:t>
      </w:r>
    </w:p>
    <w:p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六、我方同意遵守贵方有关招标投标的各项规定；</w:t>
      </w:r>
    </w:p>
    <w:p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七、我方响应招标文件规定的投标有效期。</w:t>
      </w:r>
    </w:p>
    <w:p w:rsidR="00780994" w:rsidRDefault="00780994">
      <w:pPr>
        <w:tabs>
          <w:tab w:val="left" w:pos="1498"/>
        </w:tabs>
        <w:spacing w:line="580" w:lineRule="exact"/>
        <w:ind w:firstLineChars="200" w:firstLine="480"/>
        <w:rPr>
          <w:rFonts w:ascii="仿宋_GB2312" w:eastAsia="仿宋_GB2312"/>
          <w:color w:val="000000"/>
          <w:sz w:val="24"/>
          <w:szCs w:val="24"/>
        </w:rPr>
      </w:pPr>
    </w:p>
    <w:p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p>
    <w:p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p>
    <w:p w:rsidR="00780994" w:rsidRDefault="002E61E5">
      <w:pPr>
        <w:spacing w:line="700" w:lineRule="exact"/>
        <w:ind w:firstLine="629"/>
        <w:rPr>
          <w:rFonts w:ascii="仿宋_GB2312" w:eastAsia="仿宋_GB2312"/>
          <w:color w:val="000000"/>
          <w:sz w:val="24"/>
          <w:szCs w:val="24"/>
        </w:rPr>
      </w:pPr>
      <w:r>
        <w:rPr>
          <w:rFonts w:ascii="仿宋_GB2312" w:eastAsia="仿宋_GB2312" w:hint="eastAsia"/>
          <w:color w:val="000000"/>
          <w:sz w:val="24"/>
          <w:szCs w:val="24"/>
        </w:rPr>
        <w:t>年月日</w:t>
      </w:r>
    </w:p>
    <w:p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48" w:name="_Toc22395"/>
      <w:bookmarkStart w:id="49" w:name="_Toc514054493"/>
      <w:r w:rsidR="007138DC">
        <w:rPr>
          <w:rFonts w:ascii="黑体" w:eastAsia="黑体" w:hAnsi="黑体" w:hint="eastAsia"/>
          <w:b/>
          <w:color w:val="000000"/>
          <w:kern w:val="0"/>
          <w:sz w:val="32"/>
          <w:szCs w:val="24"/>
        </w:rPr>
        <w:lastRenderedPageBreak/>
        <w:t>八</w:t>
      </w:r>
      <w:r>
        <w:rPr>
          <w:rFonts w:ascii="黑体" w:eastAsia="黑体" w:hAnsi="黑体"/>
          <w:b/>
          <w:color w:val="000000"/>
          <w:kern w:val="0"/>
          <w:sz w:val="32"/>
          <w:szCs w:val="24"/>
        </w:rPr>
        <w:t>、法定代表人身份证明或授权委托书</w:t>
      </w:r>
      <w:bookmarkEnd w:id="48"/>
      <w:bookmarkEnd w:id="49"/>
    </w:p>
    <w:p w:rsidR="00780994" w:rsidRDefault="002E61E5">
      <w:pPr>
        <w:spacing w:line="560" w:lineRule="exact"/>
        <w:jc w:val="center"/>
        <w:rPr>
          <w:rFonts w:ascii="宋体"/>
          <w:b/>
          <w:bCs/>
          <w:color w:val="000000"/>
          <w:sz w:val="32"/>
          <w:szCs w:val="32"/>
        </w:rPr>
      </w:pPr>
      <w:bookmarkStart w:id="50" w:name="_Toc22626_WPSOffice_Level2"/>
      <w:r>
        <w:rPr>
          <w:rFonts w:ascii="宋体"/>
          <w:b/>
          <w:bCs/>
          <w:color w:val="000000"/>
          <w:sz w:val="32"/>
          <w:szCs w:val="32"/>
        </w:rPr>
        <w:t>法定代表人身份证明</w:t>
      </w:r>
      <w:bookmarkEnd w:id="50"/>
    </w:p>
    <w:p w:rsidR="00780994" w:rsidRDefault="00780994">
      <w:pPr>
        <w:spacing w:line="480" w:lineRule="exact"/>
        <w:rPr>
          <w:rFonts w:eastAsia="仿宋_GB2312"/>
          <w:color w:val="000000"/>
          <w:sz w:val="24"/>
          <w:szCs w:val="24"/>
        </w:rPr>
      </w:pPr>
    </w:p>
    <w:p w:rsidR="00780994" w:rsidRDefault="002E61E5">
      <w:pPr>
        <w:spacing w:line="480" w:lineRule="exact"/>
        <w:rPr>
          <w:rFonts w:eastAsia="仿宋_GB2312"/>
          <w:color w:val="000000"/>
          <w:sz w:val="24"/>
          <w:szCs w:val="24"/>
        </w:rPr>
      </w:pPr>
      <w:r>
        <w:rPr>
          <w:rFonts w:eastAsia="仿宋_GB2312" w:hint="eastAsia"/>
          <w:color w:val="000000"/>
          <w:sz w:val="24"/>
          <w:szCs w:val="24"/>
        </w:rPr>
        <w:t>投标人</w:t>
      </w:r>
      <w:r>
        <w:rPr>
          <w:rFonts w:eastAsia="仿宋_GB2312"/>
          <w:color w:val="000000"/>
          <w:sz w:val="24"/>
          <w:szCs w:val="24"/>
        </w:rPr>
        <w:t>名称：</w:t>
      </w:r>
    </w:p>
    <w:p w:rsidR="00780994" w:rsidRDefault="002E61E5">
      <w:pPr>
        <w:spacing w:line="480" w:lineRule="exact"/>
        <w:rPr>
          <w:rFonts w:eastAsia="仿宋_GB2312"/>
          <w:color w:val="000000"/>
          <w:sz w:val="24"/>
          <w:szCs w:val="24"/>
        </w:rPr>
      </w:pPr>
      <w:r>
        <w:rPr>
          <w:rFonts w:eastAsia="仿宋_GB2312"/>
          <w:color w:val="000000"/>
          <w:sz w:val="24"/>
          <w:szCs w:val="24"/>
        </w:rPr>
        <w:t>单位性质：</w:t>
      </w:r>
    </w:p>
    <w:p w:rsidR="00780994" w:rsidRDefault="002E61E5">
      <w:pPr>
        <w:spacing w:line="480" w:lineRule="exact"/>
        <w:rPr>
          <w:rFonts w:eastAsia="仿宋_GB2312"/>
          <w:color w:val="000000"/>
          <w:sz w:val="24"/>
          <w:szCs w:val="24"/>
        </w:rPr>
      </w:pPr>
      <w:r>
        <w:rPr>
          <w:rFonts w:eastAsia="仿宋_GB2312"/>
          <w:color w:val="000000"/>
          <w:sz w:val="24"/>
          <w:szCs w:val="24"/>
        </w:rPr>
        <w:t>地址：</w:t>
      </w:r>
    </w:p>
    <w:p w:rsidR="00780994" w:rsidRDefault="002E61E5">
      <w:pPr>
        <w:spacing w:line="480" w:lineRule="exact"/>
        <w:rPr>
          <w:rFonts w:eastAsia="仿宋_GB2312"/>
          <w:color w:val="000000"/>
          <w:sz w:val="24"/>
          <w:szCs w:val="24"/>
        </w:rPr>
      </w:pPr>
      <w:r>
        <w:rPr>
          <w:rFonts w:eastAsia="仿宋_GB2312"/>
          <w:color w:val="000000"/>
          <w:sz w:val="24"/>
          <w:szCs w:val="24"/>
        </w:rPr>
        <w:t>成立时间：年月日</w:t>
      </w:r>
    </w:p>
    <w:p w:rsidR="00780994" w:rsidRDefault="002E61E5">
      <w:pPr>
        <w:spacing w:line="480" w:lineRule="exact"/>
        <w:rPr>
          <w:rFonts w:eastAsia="仿宋_GB2312"/>
          <w:color w:val="000000"/>
          <w:sz w:val="24"/>
          <w:szCs w:val="24"/>
        </w:rPr>
      </w:pPr>
      <w:r>
        <w:rPr>
          <w:rFonts w:eastAsia="仿宋_GB2312"/>
          <w:color w:val="000000"/>
          <w:sz w:val="24"/>
          <w:szCs w:val="24"/>
        </w:rPr>
        <w:t>经营期限：</w:t>
      </w:r>
    </w:p>
    <w:p w:rsidR="00780994" w:rsidRDefault="002E61E5">
      <w:pPr>
        <w:spacing w:line="480" w:lineRule="exact"/>
        <w:rPr>
          <w:rFonts w:eastAsia="仿宋_GB2312"/>
          <w:color w:val="000000"/>
          <w:sz w:val="24"/>
          <w:szCs w:val="24"/>
        </w:rPr>
      </w:pPr>
      <w:r>
        <w:rPr>
          <w:rFonts w:eastAsia="仿宋_GB2312"/>
          <w:color w:val="000000"/>
          <w:sz w:val="24"/>
          <w:szCs w:val="24"/>
        </w:rPr>
        <w:t>姓名：性别：年龄：职务：系</w:t>
      </w:r>
    </w:p>
    <w:p w:rsidR="00780994" w:rsidRDefault="002E61E5">
      <w:pPr>
        <w:spacing w:line="480" w:lineRule="exact"/>
        <w:rPr>
          <w:rFonts w:eastAsia="仿宋_GB2312"/>
          <w:color w:val="000000"/>
          <w:sz w:val="24"/>
          <w:szCs w:val="24"/>
        </w:rPr>
      </w:pPr>
      <w:r>
        <w:rPr>
          <w:rFonts w:eastAsia="仿宋_GB2312"/>
          <w:color w:val="000000"/>
          <w:sz w:val="24"/>
          <w:szCs w:val="24"/>
        </w:rPr>
        <w:t>（投标人名称）的法定代表人。</w:t>
      </w:r>
    </w:p>
    <w:p w:rsidR="00780994" w:rsidRDefault="002E61E5">
      <w:pPr>
        <w:spacing w:line="480" w:lineRule="exact"/>
        <w:ind w:firstLineChars="200" w:firstLine="480"/>
        <w:rPr>
          <w:rFonts w:eastAsia="仿宋_GB2312"/>
          <w:color w:val="000000"/>
          <w:sz w:val="24"/>
          <w:szCs w:val="24"/>
        </w:rPr>
      </w:pPr>
      <w:r>
        <w:rPr>
          <w:rFonts w:eastAsia="仿宋_GB2312"/>
          <w:color w:val="000000"/>
          <w:sz w:val="24"/>
          <w:szCs w:val="24"/>
        </w:rPr>
        <w:t>特此证明。</w:t>
      </w:r>
    </w:p>
    <w:p w:rsidR="00780994" w:rsidRDefault="002E61E5">
      <w:pPr>
        <w:spacing w:line="600" w:lineRule="exact"/>
        <w:rPr>
          <w:rFonts w:ascii="仿宋_GB2312" w:eastAsia="仿宋_GB2312"/>
          <w:b/>
          <w:color w:val="000000"/>
          <w:sz w:val="24"/>
        </w:rPr>
      </w:pPr>
      <w:r>
        <w:rPr>
          <w:rFonts w:ascii="仿宋_GB2312" w:eastAsia="仿宋_GB2312" w:hint="eastAsia"/>
          <w:b/>
          <w:color w:val="000000"/>
          <w:sz w:val="24"/>
        </w:rPr>
        <w:t>（法定代表人出席开标会议的提供，未出席的可不提供。附法定代表人身份证、扫描件。）</w:t>
      </w:r>
    </w:p>
    <w:p w:rsidR="00780994" w:rsidRDefault="00780994">
      <w:pPr>
        <w:spacing w:line="480" w:lineRule="exact"/>
        <w:ind w:firstLineChars="200" w:firstLine="480"/>
        <w:rPr>
          <w:rFonts w:eastAsia="仿宋_GB2312"/>
          <w:color w:val="000000"/>
          <w:sz w:val="24"/>
          <w:szCs w:val="24"/>
        </w:rPr>
      </w:pPr>
    </w:p>
    <w:p w:rsidR="00780994" w:rsidRDefault="00780994">
      <w:pPr>
        <w:spacing w:line="480" w:lineRule="exact"/>
        <w:jc w:val="right"/>
        <w:rPr>
          <w:rFonts w:eastAsia="仿宋_GB2312"/>
          <w:color w:val="000000"/>
          <w:sz w:val="24"/>
          <w:szCs w:val="24"/>
        </w:rPr>
      </w:pPr>
    </w:p>
    <w:p w:rsidR="00780994" w:rsidRDefault="00780994">
      <w:pPr>
        <w:spacing w:line="480" w:lineRule="exact"/>
        <w:jc w:val="right"/>
        <w:rPr>
          <w:rFonts w:eastAsia="仿宋_GB2312"/>
          <w:color w:val="000000"/>
          <w:sz w:val="24"/>
          <w:szCs w:val="24"/>
        </w:rPr>
      </w:pPr>
    </w:p>
    <w:p w:rsidR="00780994" w:rsidRDefault="00780994">
      <w:pPr>
        <w:spacing w:line="480" w:lineRule="exact"/>
        <w:jc w:val="right"/>
        <w:rPr>
          <w:rFonts w:eastAsia="仿宋_GB2312"/>
          <w:color w:val="000000"/>
          <w:sz w:val="24"/>
          <w:szCs w:val="24"/>
        </w:rPr>
      </w:pPr>
    </w:p>
    <w:p w:rsidR="00780994" w:rsidRDefault="002E61E5">
      <w:pPr>
        <w:spacing w:line="700" w:lineRule="exact"/>
        <w:ind w:firstLine="445"/>
        <w:rPr>
          <w:rFonts w:ascii="仿宋_GB2312" w:eastAsia="仿宋_GB2312"/>
          <w:color w:val="000000"/>
          <w:sz w:val="24"/>
        </w:rPr>
      </w:pPr>
      <w:r>
        <w:rPr>
          <w:rFonts w:ascii="仿宋_GB2312" w:eastAsia="仿宋_GB2312" w:hint="eastAsia"/>
          <w:color w:val="000000"/>
          <w:sz w:val="24"/>
        </w:rPr>
        <w:t>单位名称：（盖章）</w:t>
      </w:r>
    </w:p>
    <w:p w:rsidR="00780994" w:rsidRDefault="002E61E5">
      <w:pPr>
        <w:spacing w:line="560" w:lineRule="exact"/>
        <w:ind w:firstLineChars="177" w:firstLine="425"/>
        <w:jc w:val="left"/>
        <w:rPr>
          <w:rFonts w:ascii="仿宋_GB2312" w:eastAsia="仿宋_GB2312"/>
          <w:color w:val="000000"/>
          <w:sz w:val="24"/>
          <w:szCs w:val="20"/>
        </w:rPr>
      </w:pPr>
      <w:r>
        <w:rPr>
          <w:rFonts w:ascii="仿宋_GB2312" w:eastAsia="仿宋_GB2312" w:hint="eastAsia"/>
          <w:color w:val="000000"/>
          <w:sz w:val="24"/>
          <w:szCs w:val="20"/>
        </w:rPr>
        <w:t>法定代表人：（签字）</w:t>
      </w:r>
    </w:p>
    <w:p w:rsidR="00780994" w:rsidRDefault="002E61E5">
      <w:pPr>
        <w:spacing w:line="700" w:lineRule="exact"/>
        <w:ind w:firstLineChars="412" w:firstLine="989"/>
        <w:rPr>
          <w:rFonts w:ascii="仿宋_GB2312" w:eastAsia="仿宋_GB2312"/>
          <w:color w:val="000000"/>
          <w:sz w:val="24"/>
          <w:szCs w:val="24"/>
          <w:u w:val="single"/>
        </w:rPr>
      </w:pPr>
      <w:r>
        <w:rPr>
          <w:rFonts w:ascii="仿宋_GB2312" w:eastAsia="仿宋_GB2312" w:hint="eastAsia"/>
          <w:color w:val="000000"/>
          <w:sz w:val="24"/>
          <w:szCs w:val="24"/>
        </w:rPr>
        <w:t>年月日</w:t>
      </w:r>
    </w:p>
    <w:p w:rsidR="00780994" w:rsidRDefault="002E61E5">
      <w:pPr>
        <w:spacing w:line="560" w:lineRule="exact"/>
        <w:jc w:val="center"/>
        <w:rPr>
          <w:rFonts w:ascii="宋体"/>
          <w:b/>
          <w:bCs/>
          <w:color w:val="000000"/>
          <w:sz w:val="32"/>
          <w:szCs w:val="32"/>
        </w:rPr>
      </w:pPr>
      <w:r>
        <w:rPr>
          <w:rFonts w:ascii="仿宋_GB2312" w:eastAsia="仿宋_GB2312"/>
          <w:color w:val="000000"/>
          <w:sz w:val="24"/>
          <w:szCs w:val="20"/>
        </w:rPr>
        <w:br w:type="page"/>
      </w:r>
      <w:bookmarkStart w:id="51" w:name="_Toc406_WPSOffice_Level2"/>
      <w:r>
        <w:rPr>
          <w:rFonts w:ascii="宋体" w:hint="eastAsia"/>
          <w:b/>
          <w:bCs/>
          <w:color w:val="000000"/>
          <w:sz w:val="32"/>
          <w:szCs w:val="32"/>
        </w:rPr>
        <w:lastRenderedPageBreak/>
        <w:t>法定代表人授权委托书</w:t>
      </w:r>
      <w:bookmarkEnd w:id="51"/>
    </w:p>
    <w:p w:rsidR="00780994" w:rsidRDefault="00780994">
      <w:pPr>
        <w:spacing w:line="600" w:lineRule="exact"/>
        <w:rPr>
          <w:rFonts w:ascii="方正大标宋简体" w:eastAsia="方正大标宋简体"/>
          <w:color w:val="000000"/>
          <w:sz w:val="32"/>
          <w:szCs w:val="20"/>
        </w:rPr>
      </w:pPr>
    </w:p>
    <w:p w:rsidR="00780994" w:rsidRDefault="002E61E5">
      <w:pPr>
        <w:rPr>
          <w:color w:val="000000"/>
          <w:sz w:val="32"/>
          <w:szCs w:val="32"/>
          <w:u w:val="single"/>
        </w:rPr>
      </w:pPr>
      <w:r>
        <w:rPr>
          <w:rFonts w:ascii="仿宋_GB2312" w:eastAsia="仿宋_GB2312" w:hint="eastAsia"/>
          <w:color w:val="000000"/>
          <w:sz w:val="24"/>
          <w:szCs w:val="24"/>
          <w:u w:val="single"/>
        </w:rPr>
        <w:t>（采购人名称）</w:t>
      </w:r>
      <w:r>
        <w:rPr>
          <w:rFonts w:ascii="仿宋_GB2312" w:eastAsia="仿宋_GB2312" w:hint="eastAsia"/>
          <w:color w:val="000000"/>
          <w:sz w:val="24"/>
          <w:szCs w:val="24"/>
        </w:rPr>
        <w:t>：</w:t>
      </w:r>
    </w:p>
    <w:p w:rsidR="00780994" w:rsidRDefault="002E61E5">
      <w:pPr>
        <w:spacing w:line="600" w:lineRule="exact"/>
        <w:rPr>
          <w:rFonts w:ascii="仿宋_GB2312" w:eastAsia="仿宋_GB2312"/>
          <w:color w:val="000000"/>
          <w:sz w:val="24"/>
          <w:szCs w:val="20"/>
        </w:rPr>
      </w:pPr>
      <w:r>
        <w:rPr>
          <w:rFonts w:ascii="仿宋_GB2312" w:eastAsia="仿宋_GB2312" w:hint="eastAsia"/>
          <w:color w:val="000000"/>
          <w:sz w:val="24"/>
          <w:szCs w:val="20"/>
          <w:u w:val="single"/>
        </w:rPr>
        <w:t xml:space="preserve">      （单位名称）</w:t>
      </w:r>
      <w:r>
        <w:rPr>
          <w:rFonts w:ascii="仿宋_GB2312" w:eastAsia="仿宋_GB2312" w:hint="eastAsia"/>
          <w:color w:val="000000"/>
          <w:sz w:val="24"/>
          <w:szCs w:val="20"/>
        </w:rPr>
        <w:t>法定代表人授权我单位</w:t>
      </w:r>
      <w:r>
        <w:rPr>
          <w:rFonts w:ascii="仿宋_GB2312" w:eastAsia="仿宋_GB2312" w:hint="eastAsia"/>
          <w:color w:val="000000"/>
          <w:sz w:val="24"/>
          <w:szCs w:val="20"/>
          <w:u w:val="single"/>
        </w:rPr>
        <w:t xml:space="preserve">    （职务或职称）   （姓名）</w:t>
      </w:r>
      <w:r>
        <w:rPr>
          <w:rFonts w:ascii="仿宋_GB2312" w:eastAsia="仿宋_GB2312" w:hint="eastAsia"/>
          <w:color w:val="000000"/>
          <w:sz w:val="24"/>
          <w:szCs w:val="20"/>
        </w:rPr>
        <w:t>为我单位本次授权代理人，全权处理此次</w:t>
      </w:r>
      <w:r>
        <w:rPr>
          <w:rFonts w:ascii="仿宋_GB2312" w:eastAsia="仿宋_GB2312" w:hint="eastAsia"/>
          <w:color w:val="000000"/>
          <w:kern w:val="10"/>
          <w:sz w:val="24"/>
          <w:szCs w:val="20"/>
        </w:rPr>
        <w:t>公开招标</w:t>
      </w:r>
      <w:r>
        <w:rPr>
          <w:rFonts w:ascii="仿宋_GB2312" w:eastAsia="仿宋_GB2312" w:hint="eastAsia"/>
          <w:color w:val="000000"/>
          <w:sz w:val="24"/>
          <w:szCs w:val="20"/>
        </w:rPr>
        <w:t>活动的一切事宜。</w:t>
      </w:r>
    </w:p>
    <w:p w:rsidR="00780994" w:rsidRDefault="002E61E5">
      <w:pPr>
        <w:spacing w:line="600" w:lineRule="exact"/>
        <w:ind w:firstLine="630"/>
        <w:rPr>
          <w:rFonts w:ascii="仿宋_GB2312" w:eastAsia="仿宋_GB2312"/>
          <w:color w:val="000000"/>
          <w:sz w:val="24"/>
          <w:szCs w:val="20"/>
        </w:rPr>
      </w:pPr>
      <w:r>
        <w:rPr>
          <w:rFonts w:ascii="仿宋_GB2312" w:eastAsia="仿宋_GB2312" w:hint="eastAsia"/>
          <w:color w:val="000000"/>
          <w:sz w:val="24"/>
          <w:szCs w:val="20"/>
        </w:rPr>
        <w:t>特此授权</w:t>
      </w:r>
    </w:p>
    <w:p w:rsidR="00780994" w:rsidRDefault="002E61E5">
      <w:pPr>
        <w:spacing w:line="600" w:lineRule="exact"/>
        <w:ind w:firstLine="630"/>
        <w:rPr>
          <w:rFonts w:ascii="仿宋_GB2312" w:eastAsia="仿宋_GB2312"/>
          <w:color w:val="000000"/>
          <w:sz w:val="24"/>
          <w:szCs w:val="20"/>
        </w:rPr>
      </w:pPr>
      <w:r>
        <w:rPr>
          <w:rFonts w:ascii="仿宋_GB2312" w:eastAsia="仿宋_GB2312" w:hint="eastAsia"/>
          <w:b/>
          <w:color w:val="000000"/>
          <w:sz w:val="24"/>
          <w:szCs w:val="20"/>
        </w:rPr>
        <w:t>（授权委托人出席开标会议的提供。附法定代表人、授权委托人身份证扫描件。</w:t>
      </w:r>
    </w:p>
    <w:p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单位名称：（盖章）</w:t>
      </w:r>
    </w:p>
    <w:p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法定代表人：（签字）</w:t>
      </w:r>
    </w:p>
    <w:p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法人授权代表：（签字）</w:t>
      </w:r>
    </w:p>
    <w:p w:rsidR="00780994" w:rsidRDefault="002E61E5">
      <w:pPr>
        <w:ind w:firstLineChars="300" w:firstLine="720"/>
        <w:rPr>
          <w:color w:val="000000"/>
        </w:rPr>
      </w:pPr>
      <w:r>
        <w:rPr>
          <w:rFonts w:ascii="仿宋_GB2312" w:eastAsia="仿宋_GB2312" w:hint="eastAsia"/>
          <w:color w:val="000000"/>
          <w:sz w:val="24"/>
        </w:rPr>
        <w:t>年月日</w:t>
      </w:r>
    </w:p>
    <w:p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52" w:name="_Toc12853"/>
      <w:bookmarkStart w:id="53" w:name="_Toc514054494"/>
      <w:r w:rsidR="007138DC">
        <w:rPr>
          <w:rFonts w:ascii="黑体" w:eastAsia="黑体" w:hAnsi="黑体" w:hint="eastAsia"/>
          <w:b/>
          <w:color w:val="000000"/>
          <w:kern w:val="0"/>
          <w:sz w:val="32"/>
          <w:szCs w:val="24"/>
        </w:rPr>
        <w:lastRenderedPageBreak/>
        <w:t>九</w:t>
      </w:r>
      <w:r>
        <w:rPr>
          <w:rFonts w:ascii="黑体" w:eastAsia="黑体" w:hAnsi="黑体"/>
          <w:b/>
          <w:color w:val="000000"/>
          <w:kern w:val="0"/>
          <w:sz w:val="32"/>
          <w:szCs w:val="24"/>
        </w:rPr>
        <w:t>、开标一览表</w:t>
      </w:r>
      <w:bookmarkEnd w:id="52"/>
      <w:bookmarkEnd w:id="53"/>
    </w:p>
    <w:p w:rsidR="00780994" w:rsidRDefault="00780994">
      <w:pPr>
        <w:widowControl/>
        <w:jc w:val="left"/>
        <w:rPr>
          <w:rFonts w:eastAsia="Times New Roman"/>
          <w:color w:val="000000"/>
          <w:kern w:val="0"/>
          <w:sz w:val="24"/>
          <w:szCs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1"/>
        <w:gridCol w:w="3510"/>
        <w:gridCol w:w="2839"/>
      </w:tblGrid>
      <w:tr w:rsidR="00780994"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2E61E5">
            <w:pPr>
              <w:widowControl/>
              <w:jc w:val="left"/>
              <w:rPr>
                <w:rFonts w:eastAsia="Times New Roman"/>
                <w:color w:val="000000"/>
                <w:kern w:val="0"/>
                <w:szCs w:val="24"/>
              </w:rPr>
            </w:pPr>
            <w:r>
              <w:rPr>
                <w:rFonts w:ascii="宋体" w:hAnsi="宋体" w:cs="宋体" w:hint="eastAsia"/>
                <w:b/>
                <w:color w:val="000000"/>
                <w:kern w:val="0"/>
                <w:szCs w:val="24"/>
              </w:rPr>
              <w:t>标题</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2E61E5">
            <w:pPr>
              <w:widowControl/>
              <w:jc w:val="left"/>
              <w:rPr>
                <w:rFonts w:eastAsia="Times New Roman"/>
                <w:b/>
                <w:color w:val="000000"/>
                <w:kern w:val="0"/>
                <w:szCs w:val="24"/>
              </w:rPr>
            </w:pPr>
            <w:r>
              <w:rPr>
                <w:rFonts w:ascii="宋体" w:hAnsi="宋体" w:cs="宋体" w:hint="eastAsia"/>
                <w:b/>
                <w:color w:val="000000"/>
                <w:kern w:val="0"/>
                <w:szCs w:val="24"/>
              </w:rPr>
              <w:t>内容</w:t>
            </w: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2E61E5">
            <w:pPr>
              <w:widowControl/>
              <w:jc w:val="left"/>
              <w:rPr>
                <w:rFonts w:eastAsia="Times New Roman"/>
                <w:b/>
                <w:color w:val="000000"/>
                <w:kern w:val="0"/>
                <w:szCs w:val="24"/>
              </w:rPr>
            </w:pPr>
            <w:r>
              <w:rPr>
                <w:rFonts w:ascii="宋体" w:hAnsi="宋体" w:cs="宋体" w:hint="eastAsia"/>
                <w:b/>
                <w:color w:val="000000"/>
                <w:kern w:val="0"/>
                <w:szCs w:val="24"/>
              </w:rPr>
              <w:t>单位</w:t>
            </w:r>
          </w:p>
        </w:tc>
      </w:tr>
      <w:tr w:rsidR="00780994"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2E61E5">
            <w:pPr>
              <w:widowControl/>
              <w:jc w:val="left"/>
              <w:rPr>
                <w:rFonts w:eastAsia="Times New Roman"/>
                <w:b/>
                <w:color w:val="000000"/>
                <w:kern w:val="0"/>
                <w:szCs w:val="24"/>
              </w:rPr>
            </w:pPr>
            <w:r>
              <w:rPr>
                <w:rFonts w:ascii="宋体" w:hAnsi="宋体" w:cs="宋体" w:hint="eastAsia"/>
                <w:b/>
                <w:color w:val="000000"/>
                <w:kern w:val="0"/>
                <w:szCs w:val="24"/>
              </w:rPr>
              <w:t>投标总价</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2E61E5">
            <w:pPr>
              <w:widowControl/>
              <w:jc w:val="left"/>
              <w:rPr>
                <w:rFonts w:eastAsia="Times New Roman"/>
                <w:color w:val="000000"/>
                <w:kern w:val="0"/>
                <w:szCs w:val="24"/>
              </w:rPr>
            </w:pPr>
            <w:r>
              <w:rPr>
                <w:rFonts w:ascii="宋体" w:hAnsi="宋体" w:cs="宋体" w:hint="eastAsia"/>
                <w:color w:val="000000"/>
                <w:kern w:val="0"/>
                <w:szCs w:val="24"/>
              </w:rPr>
              <w:t>元</w:t>
            </w:r>
          </w:p>
        </w:tc>
      </w:tr>
      <w:tr w:rsidR="00780994"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2E61E5">
            <w:pPr>
              <w:widowControl/>
              <w:jc w:val="left"/>
              <w:rPr>
                <w:rFonts w:eastAsia="Times New Roman"/>
                <w:color w:val="000000"/>
                <w:kern w:val="0"/>
                <w:szCs w:val="24"/>
              </w:rPr>
            </w:pPr>
            <w:r>
              <w:rPr>
                <w:rFonts w:ascii="宋体" w:hAnsi="宋体" w:cs="宋体" w:hint="eastAsia"/>
                <w:color w:val="000000"/>
                <w:kern w:val="0"/>
                <w:szCs w:val="24"/>
              </w:rPr>
              <w:t>交货期</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2E61E5">
            <w:pPr>
              <w:widowControl/>
              <w:jc w:val="left"/>
              <w:rPr>
                <w:rFonts w:eastAsia="Times New Roman"/>
                <w:color w:val="000000"/>
                <w:kern w:val="0"/>
                <w:szCs w:val="24"/>
              </w:rPr>
            </w:pPr>
            <w:r>
              <w:rPr>
                <w:rFonts w:ascii="宋体" w:hAnsi="宋体" w:cs="宋体" w:hint="eastAsia"/>
                <w:color w:val="000000"/>
                <w:kern w:val="0"/>
                <w:szCs w:val="24"/>
              </w:rPr>
              <w:t>天</w:t>
            </w:r>
          </w:p>
        </w:tc>
      </w:tr>
      <w:tr w:rsidR="00780994"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2E61E5">
            <w:pPr>
              <w:widowControl/>
              <w:jc w:val="left"/>
              <w:rPr>
                <w:rFonts w:eastAsia="Times New Roman"/>
                <w:color w:val="000000"/>
                <w:kern w:val="0"/>
                <w:szCs w:val="24"/>
              </w:rPr>
            </w:pPr>
            <w:r>
              <w:rPr>
                <w:rFonts w:ascii="宋体" w:hAnsi="宋体" w:cs="宋体" w:hint="eastAsia"/>
                <w:color w:val="000000"/>
                <w:kern w:val="0"/>
                <w:szCs w:val="24"/>
              </w:rPr>
              <w:t>质保期</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780994">
            <w:pPr>
              <w:widowControl/>
              <w:jc w:val="left"/>
              <w:rPr>
                <w:rFonts w:eastAsia="Times New Roman"/>
                <w:color w:val="000000"/>
                <w:kern w:val="0"/>
                <w:szCs w:val="24"/>
              </w:rPr>
            </w:pPr>
          </w:p>
        </w:tc>
      </w:tr>
      <w:tr w:rsidR="00780994"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EC731A">
            <w:pPr>
              <w:widowControl/>
              <w:jc w:val="left"/>
              <w:rPr>
                <w:rFonts w:ascii="宋体" w:hAnsi="宋体" w:cs="宋体"/>
                <w:color w:val="000000"/>
                <w:kern w:val="0"/>
                <w:szCs w:val="24"/>
              </w:rPr>
            </w:pPr>
            <w:r>
              <w:rPr>
                <w:rFonts w:ascii="宋体" w:hAnsi="宋体" w:cs="宋体" w:hint="eastAsia"/>
                <w:color w:val="000000"/>
                <w:kern w:val="0"/>
                <w:szCs w:val="24"/>
              </w:rPr>
              <w:t>试剂、耗材</w:t>
            </w:r>
            <w:r w:rsidR="00BA253C">
              <w:rPr>
                <w:rFonts w:ascii="宋体" w:hAnsi="宋体" w:cs="宋体" w:hint="eastAsia"/>
                <w:color w:val="000000"/>
                <w:kern w:val="0"/>
                <w:szCs w:val="24"/>
              </w:rPr>
              <w:t>单人份</w:t>
            </w:r>
            <w:r>
              <w:rPr>
                <w:rFonts w:ascii="宋体" w:hAnsi="宋体" w:cs="宋体" w:hint="eastAsia"/>
                <w:color w:val="000000"/>
                <w:kern w:val="0"/>
                <w:szCs w:val="24"/>
              </w:rPr>
              <w:t>报</w:t>
            </w:r>
            <w:r w:rsidR="00F6054C">
              <w:rPr>
                <w:rFonts w:ascii="宋体" w:hAnsi="宋体" w:cs="宋体" w:hint="eastAsia"/>
                <w:color w:val="000000"/>
                <w:kern w:val="0"/>
                <w:szCs w:val="24"/>
              </w:rPr>
              <w:t>价</w:t>
            </w:r>
            <w:r w:rsidR="002E61E5">
              <w:rPr>
                <w:rFonts w:ascii="宋体" w:hAnsi="宋体" w:cs="宋体" w:hint="eastAsia"/>
                <w:color w:val="000000"/>
                <w:kern w:val="0"/>
                <w:szCs w:val="24"/>
              </w:rPr>
              <w:t>（仅试剂、耗材价格参与评分的分包须提供）</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Pr="00EC731A"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780994">
            <w:pPr>
              <w:widowControl/>
              <w:jc w:val="left"/>
              <w:rPr>
                <w:rFonts w:eastAsia="Times New Roman"/>
                <w:color w:val="000000"/>
                <w:kern w:val="0"/>
                <w:szCs w:val="24"/>
              </w:rPr>
            </w:pPr>
          </w:p>
        </w:tc>
      </w:tr>
      <w:tr w:rsidR="00780994"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2E61E5">
            <w:pPr>
              <w:widowControl/>
              <w:jc w:val="left"/>
              <w:rPr>
                <w:rFonts w:eastAsia="Times New Roman"/>
                <w:color w:val="000000"/>
                <w:kern w:val="0"/>
                <w:szCs w:val="24"/>
              </w:rPr>
            </w:pPr>
            <w:r>
              <w:rPr>
                <w:rFonts w:ascii="宋体" w:hAnsi="宋体" w:cs="宋体" w:hint="eastAsia"/>
                <w:color w:val="000000"/>
                <w:kern w:val="0"/>
                <w:szCs w:val="24"/>
              </w:rPr>
              <w:t>备注（品牌、</w:t>
            </w:r>
            <w:r>
              <w:rPr>
                <w:rFonts w:hint="eastAsia"/>
                <w:color w:val="000000"/>
                <w:kern w:val="0"/>
                <w:szCs w:val="24"/>
              </w:rPr>
              <w:t>型号、</w:t>
            </w:r>
            <w:r>
              <w:rPr>
                <w:rFonts w:ascii="宋体" w:hAnsi="宋体" w:cs="宋体" w:hint="eastAsia"/>
                <w:color w:val="000000"/>
                <w:kern w:val="0"/>
                <w:szCs w:val="24"/>
              </w:rPr>
              <w:t>国别）</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780994" w:rsidRDefault="00780994">
            <w:pPr>
              <w:widowControl/>
              <w:jc w:val="left"/>
              <w:rPr>
                <w:rFonts w:eastAsia="Times New Roman"/>
                <w:color w:val="000000"/>
                <w:kern w:val="0"/>
                <w:szCs w:val="24"/>
              </w:rPr>
            </w:pPr>
          </w:p>
        </w:tc>
      </w:tr>
    </w:tbl>
    <w:p w:rsidR="00780994" w:rsidRDefault="00780994">
      <w:pPr>
        <w:spacing w:line="700" w:lineRule="exact"/>
        <w:ind w:firstLine="629"/>
        <w:rPr>
          <w:rFonts w:ascii="仿宋_GB2312" w:eastAsia="仿宋_GB2312"/>
          <w:color w:val="000000"/>
          <w:sz w:val="24"/>
          <w:szCs w:val="20"/>
        </w:rPr>
      </w:pPr>
    </w:p>
    <w:p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p>
    <w:p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p>
    <w:p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54" w:name="_Toc8851"/>
      <w:bookmarkStart w:id="55" w:name="_Toc514054495"/>
      <w:bookmarkStart w:id="56" w:name="_Toc514054496"/>
      <w:r w:rsidR="007138DC">
        <w:rPr>
          <w:rFonts w:ascii="黑体" w:eastAsia="黑体" w:hAnsi="黑体" w:hint="eastAsia"/>
          <w:b/>
          <w:color w:val="000000"/>
          <w:kern w:val="0"/>
          <w:sz w:val="32"/>
          <w:szCs w:val="24"/>
        </w:rPr>
        <w:lastRenderedPageBreak/>
        <w:t>十</w:t>
      </w:r>
      <w:r>
        <w:rPr>
          <w:rFonts w:ascii="黑体" w:eastAsia="黑体" w:hAnsi="黑体"/>
          <w:b/>
          <w:color w:val="000000"/>
          <w:kern w:val="0"/>
          <w:sz w:val="32"/>
          <w:szCs w:val="24"/>
        </w:rPr>
        <w:t>、明细报价表</w:t>
      </w:r>
      <w:bookmarkEnd w:id="54"/>
      <w:bookmarkEnd w:id="55"/>
    </w:p>
    <w:p w:rsidR="00780994" w:rsidRDefault="002E61E5">
      <w:pPr>
        <w:widowControl/>
        <w:jc w:val="center"/>
        <w:outlineLvl w:val="1"/>
        <w:rPr>
          <w:rFonts w:ascii="黑体" w:eastAsia="黑体" w:hAnsi="黑体"/>
          <w:b/>
          <w:color w:val="000000"/>
          <w:kern w:val="0"/>
          <w:sz w:val="32"/>
          <w:szCs w:val="24"/>
        </w:rPr>
      </w:pPr>
      <w:r>
        <w:rPr>
          <w:rFonts w:ascii="黑体" w:eastAsia="黑体" w:hAnsi="黑体" w:hint="eastAsia"/>
          <w:b/>
          <w:color w:val="000000"/>
          <w:kern w:val="0"/>
          <w:sz w:val="32"/>
          <w:szCs w:val="24"/>
        </w:rPr>
        <w:t>（一）设备报价明细表</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793"/>
        <w:gridCol w:w="2200"/>
        <w:gridCol w:w="1103"/>
        <w:gridCol w:w="962"/>
        <w:gridCol w:w="1361"/>
        <w:gridCol w:w="1649"/>
      </w:tblGrid>
      <w:tr w:rsidR="00780994">
        <w:trPr>
          <w:cantSplit/>
          <w:trHeight w:val="632"/>
          <w:jc w:val="center"/>
        </w:trPr>
        <w:tc>
          <w:tcPr>
            <w:tcW w:w="656" w:type="dxa"/>
            <w:vAlign w:val="center"/>
          </w:tcPr>
          <w:p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序号</w:t>
            </w:r>
          </w:p>
        </w:tc>
        <w:tc>
          <w:tcPr>
            <w:tcW w:w="1793" w:type="dxa"/>
            <w:vAlign w:val="center"/>
          </w:tcPr>
          <w:p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名称</w:t>
            </w:r>
          </w:p>
        </w:tc>
        <w:tc>
          <w:tcPr>
            <w:tcW w:w="2200" w:type="dxa"/>
            <w:vAlign w:val="center"/>
          </w:tcPr>
          <w:p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品牌.型号.产地</w:t>
            </w:r>
          </w:p>
        </w:tc>
        <w:tc>
          <w:tcPr>
            <w:tcW w:w="1103" w:type="dxa"/>
            <w:vAlign w:val="center"/>
          </w:tcPr>
          <w:p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单价</w:t>
            </w:r>
          </w:p>
          <w:p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（元）</w:t>
            </w:r>
          </w:p>
        </w:tc>
        <w:tc>
          <w:tcPr>
            <w:tcW w:w="962" w:type="dxa"/>
            <w:vAlign w:val="center"/>
          </w:tcPr>
          <w:p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数量</w:t>
            </w:r>
          </w:p>
        </w:tc>
        <w:tc>
          <w:tcPr>
            <w:tcW w:w="1361" w:type="dxa"/>
            <w:vAlign w:val="center"/>
          </w:tcPr>
          <w:p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合价</w:t>
            </w:r>
          </w:p>
          <w:p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（元）</w:t>
            </w:r>
          </w:p>
        </w:tc>
        <w:tc>
          <w:tcPr>
            <w:tcW w:w="1649" w:type="dxa"/>
            <w:vAlign w:val="center"/>
          </w:tcPr>
          <w:p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备注</w:t>
            </w:r>
          </w:p>
        </w:tc>
      </w:tr>
      <w:tr w:rsidR="00780994">
        <w:trPr>
          <w:cantSplit/>
          <w:trHeight w:val="482"/>
          <w:jc w:val="center"/>
        </w:trPr>
        <w:tc>
          <w:tcPr>
            <w:tcW w:w="656" w:type="dxa"/>
          </w:tcPr>
          <w:p w:rsidR="00780994" w:rsidRDefault="00780994">
            <w:pPr>
              <w:widowControl/>
              <w:spacing w:line="560" w:lineRule="exact"/>
              <w:rPr>
                <w:rFonts w:ascii="宋体" w:hAnsi="宋体"/>
                <w:color w:val="000000"/>
                <w:sz w:val="28"/>
                <w:szCs w:val="28"/>
              </w:rPr>
            </w:pPr>
          </w:p>
        </w:tc>
        <w:tc>
          <w:tcPr>
            <w:tcW w:w="1793" w:type="dxa"/>
          </w:tcPr>
          <w:p w:rsidR="00780994" w:rsidRDefault="00780994">
            <w:pPr>
              <w:widowControl/>
              <w:spacing w:line="560" w:lineRule="exact"/>
              <w:jc w:val="center"/>
              <w:rPr>
                <w:rFonts w:ascii="宋体" w:hAnsi="宋体"/>
                <w:color w:val="000000"/>
                <w:sz w:val="24"/>
              </w:rPr>
            </w:pPr>
          </w:p>
        </w:tc>
        <w:tc>
          <w:tcPr>
            <w:tcW w:w="2200" w:type="dxa"/>
          </w:tcPr>
          <w:p w:rsidR="00780994" w:rsidRDefault="00780994">
            <w:pPr>
              <w:widowControl/>
              <w:spacing w:line="560" w:lineRule="exact"/>
              <w:jc w:val="center"/>
              <w:rPr>
                <w:rFonts w:ascii="宋体" w:hAnsi="宋体"/>
                <w:color w:val="000000"/>
                <w:sz w:val="24"/>
              </w:rPr>
            </w:pPr>
          </w:p>
        </w:tc>
        <w:tc>
          <w:tcPr>
            <w:tcW w:w="1103" w:type="dxa"/>
            <w:vAlign w:val="center"/>
          </w:tcPr>
          <w:p w:rsidR="00780994" w:rsidRDefault="00780994">
            <w:pPr>
              <w:spacing w:line="560" w:lineRule="exact"/>
              <w:jc w:val="center"/>
              <w:rPr>
                <w:rFonts w:ascii="宋体" w:hAnsi="宋体"/>
                <w:color w:val="000000"/>
                <w:sz w:val="24"/>
              </w:rPr>
            </w:pPr>
          </w:p>
        </w:tc>
        <w:tc>
          <w:tcPr>
            <w:tcW w:w="962" w:type="dxa"/>
          </w:tcPr>
          <w:p w:rsidR="00780994" w:rsidRDefault="00780994">
            <w:pPr>
              <w:widowControl/>
              <w:spacing w:line="560" w:lineRule="exact"/>
              <w:jc w:val="center"/>
              <w:rPr>
                <w:rFonts w:ascii="宋体" w:hAnsi="宋体"/>
                <w:color w:val="000000"/>
                <w:sz w:val="24"/>
              </w:rPr>
            </w:pPr>
          </w:p>
        </w:tc>
        <w:tc>
          <w:tcPr>
            <w:tcW w:w="1361" w:type="dxa"/>
            <w:vAlign w:val="center"/>
          </w:tcPr>
          <w:p w:rsidR="00780994" w:rsidRDefault="00780994">
            <w:pPr>
              <w:spacing w:line="560" w:lineRule="exact"/>
              <w:jc w:val="center"/>
              <w:rPr>
                <w:rFonts w:ascii="宋体" w:hAnsi="宋体"/>
                <w:color w:val="000000"/>
                <w:sz w:val="24"/>
              </w:rPr>
            </w:pPr>
          </w:p>
        </w:tc>
        <w:tc>
          <w:tcPr>
            <w:tcW w:w="1649" w:type="dxa"/>
            <w:vAlign w:val="center"/>
          </w:tcPr>
          <w:p w:rsidR="00780994" w:rsidRDefault="00780994">
            <w:pPr>
              <w:spacing w:line="560" w:lineRule="exact"/>
              <w:jc w:val="center"/>
              <w:rPr>
                <w:rFonts w:ascii="宋体" w:hAnsi="宋体"/>
                <w:color w:val="000000"/>
                <w:sz w:val="24"/>
              </w:rPr>
            </w:pPr>
          </w:p>
        </w:tc>
      </w:tr>
      <w:tr w:rsidR="00780994">
        <w:trPr>
          <w:cantSplit/>
          <w:trHeight w:val="70"/>
          <w:jc w:val="center"/>
        </w:trPr>
        <w:tc>
          <w:tcPr>
            <w:tcW w:w="656" w:type="dxa"/>
          </w:tcPr>
          <w:p w:rsidR="00780994" w:rsidRDefault="00780994">
            <w:pPr>
              <w:widowControl/>
              <w:spacing w:line="560" w:lineRule="exact"/>
              <w:rPr>
                <w:rFonts w:ascii="宋体" w:hAnsi="宋体"/>
                <w:color w:val="000000"/>
                <w:sz w:val="28"/>
                <w:szCs w:val="28"/>
              </w:rPr>
            </w:pPr>
          </w:p>
        </w:tc>
        <w:tc>
          <w:tcPr>
            <w:tcW w:w="1793" w:type="dxa"/>
          </w:tcPr>
          <w:p w:rsidR="00780994" w:rsidRDefault="00780994">
            <w:pPr>
              <w:widowControl/>
              <w:spacing w:line="560" w:lineRule="exact"/>
              <w:jc w:val="center"/>
              <w:rPr>
                <w:rFonts w:ascii="宋体" w:hAnsi="宋体"/>
                <w:color w:val="000000"/>
                <w:sz w:val="24"/>
              </w:rPr>
            </w:pPr>
          </w:p>
        </w:tc>
        <w:tc>
          <w:tcPr>
            <w:tcW w:w="2200" w:type="dxa"/>
          </w:tcPr>
          <w:p w:rsidR="00780994" w:rsidRDefault="00780994">
            <w:pPr>
              <w:widowControl/>
              <w:spacing w:line="560" w:lineRule="exact"/>
              <w:jc w:val="center"/>
              <w:rPr>
                <w:rFonts w:ascii="宋体" w:hAnsi="宋体"/>
                <w:color w:val="000000"/>
                <w:sz w:val="24"/>
              </w:rPr>
            </w:pPr>
          </w:p>
        </w:tc>
        <w:tc>
          <w:tcPr>
            <w:tcW w:w="1103" w:type="dxa"/>
            <w:vAlign w:val="center"/>
          </w:tcPr>
          <w:p w:rsidR="00780994" w:rsidRDefault="00780994">
            <w:pPr>
              <w:spacing w:line="560" w:lineRule="exact"/>
              <w:jc w:val="center"/>
              <w:rPr>
                <w:rFonts w:ascii="宋体" w:hAnsi="宋体"/>
                <w:color w:val="000000"/>
                <w:sz w:val="24"/>
              </w:rPr>
            </w:pPr>
          </w:p>
        </w:tc>
        <w:tc>
          <w:tcPr>
            <w:tcW w:w="962" w:type="dxa"/>
          </w:tcPr>
          <w:p w:rsidR="00780994" w:rsidRDefault="00780994">
            <w:pPr>
              <w:widowControl/>
              <w:spacing w:line="560" w:lineRule="exact"/>
              <w:jc w:val="center"/>
              <w:rPr>
                <w:rFonts w:ascii="宋体" w:hAnsi="宋体"/>
                <w:color w:val="000000"/>
                <w:sz w:val="24"/>
              </w:rPr>
            </w:pPr>
          </w:p>
        </w:tc>
        <w:tc>
          <w:tcPr>
            <w:tcW w:w="1361" w:type="dxa"/>
            <w:vAlign w:val="center"/>
          </w:tcPr>
          <w:p w:rsidR="00780994" w:rsidRDefault="00780994">
            <w:pPr>
              <w:spacing w:line="560" w:lineRule="exact"/>
              <w:jc w:val="center"/>
              <w:rPr>
                <w:rFonts w:ascii="宋体" w:hAnsi="宋体"/>
                <w:color w:val="000000"/>
                <w:sz w:val="24"/>
              </w:rPr>
            </w:pPr>
          </w:p>
        </w:tc>
        <w:tc>
          <w:tcPr>
            <w:tcW w:w="1649" w:type="dxa"/>
            <w:vAlign w:val="center"/>
          </w:tcPr>
          <w:p w:rsidR="00780994" w:rsidRDefault="00780994">
            <w:pPr>
              <w:spacing w:line="560" w:lineRule="exact"/>
              <w:jc w:val="center"/>
              <w:rPr>
                <w:rFonts w:ascii="宋体" w:hAnsi="宋体"/>
                <w:color w:val="000000"/>
                <w:sz w:val="24"/>
              </w:rPr>
            </w:pPr>
          </w:p>
        </w:tc>
      </w:tr>
      <w:tr w:rsidR="00780994">
        <w:trPr>
          <w:cantSplit/>
          <w:trHeight w:val="70"/>
          <w:jc w:val="center"/>
        </w:trPr>
        <w:tc>
          <w:tcPr>
            <w:tcW w:w="656" w:type="dxa"/>
          </w:tcPr>
          <w:p w:rsidR="00780994" w:rsidRDefault="00780994">
            <w:pPr>
              <w:widowControl/>
              <w:spacing w:line="560" w:lineRule="exact"/>
              <w:rPr>
                <w:rFonts w:ascii="宋体" w:hAnsi="宋体"/>
                <w:color w:val="000000"/>
                <w:sz w:val="28"/>
                <w:szCs w:val="28"/>
              </w:rPr>
            </w:pPr>
          </w:p>
        </w:tc>
        <w:tc>
          <w:tcPr>
            <w:tcW w:w="1793" w:type="dxa"/>
          </w:tcPr>
          <w:p w:rsidR="00780994" w:rsidRDefault="00780994">
            <w:pPr>
              <w:widowControl/>
              <w:spacing w:line="560" w:lineRule="exact"/>
              <w:jc w:val="center"/>
              <w:rPr>
                <w:rFonts w:ascii="宋体" w:hAnsi="宋体"/>
                <w:color w:val="000000"/>
                <w:sz w:val="24"/>
              </w:rPr>
            </w:pPr>
          </w:p>
        </w:tc>
        <w:tc>
          <w:tcPr>
            <w:tcW w:w="2200" w:type="dxa"/>
          </w:tcPr>
          <w:p w:rsidR="00780994" w:rsidRDefault="00780994">
            <w:pPr>
              <w:widowControl/>
              <w:spacing w:line="560" w:lineRule="exact"/>
              <w:jc w:val="center"/>
              <w:rPr>
                <w:rFonts w:ascii="宋体" w:hAnsi="宋体"/>
                <w:color w:val="000000"/>
                <w:sz w:val="24"/>
              </w:rPr>
            </w:pPr>
          </w:p>
        </w:tc>
        <w:tc>
          <w:tcPr>
            <w:tcW w:w="1103" w:type="dxa"/>
            <w:vAlign w:val="center"/>
          </w:tcPr>
          <w:p w:rsidR="00780994" w:rsidRDefault="00780994">
            <w:pPr>
              <w:spacing w:line="560" w:lineRule="exact"/>
              <w:jc w:val="center"/>
              <w:rPr>
                <w:rFonts w:ascii="宋体" w:hAnsi="宋体"/>
                <w:color w:val="000000"/>
                <w:sz w:val="24"/>
              </w:rPr>
            </w:pPr>
          </w:p>
        </w:tc>
        <w:tc>
          <w:tcPr>
            <w:tcW w:w="962" w:type="dxa"/>
          </w:tcPr>
          <w:p w:rsidR="00780994" w:rsidRDefault="00780994">
            <w:pPr>
              <w:widowControl/>
              <w:spacing w:line="560" w:lineRule="exact"/>
              <w:jc w:val="center"/>
              <w:rPr>
                <w:rFonts w:ascii="宋体" w:hAnsi="宋体"/>
                <w:color w:val="000000"/>
                <w:sz w:val="24"/>
              </w:rPr>
            </w:pPr>
          </w:p>
        </w:tc>
        <w:tc>
          <w:tcPr>
            <w:tcW w:w="1361" w:type="dxa"/>
            <w:vAlign w:val="center"/>
          </w:tcPr>
          <w:p w:rsidR="00780994" w:rsidRDefault="00780994">
            <w:pPr>
              <w:spacing w:line="560" w:lineRule="exact"/>
              <w:jc w:val="center"/>
              <w:rPr>
                <w:rFonts w:ascii="宋体" w:hAnsi="宋体"/>
                <w:color w:val="000000"/>
                <w:sz w:val="24"/>
              </w:rPr>
            </w:pPr>
          </w:p>
        </w:tc>
        <w:tc>
          <w:tcPr>
            <w:tcW w:w="1649" w:type="dxa"/>
            <w:vAlign w:val="center"/>
          </w:tcPr>
          <w:p w:rsidR="00780994" w:rsidRDefault="00780994">
            <w:pPr>
              <w:spacing w:line="560" w:lineRule="exact"/>
              <w:jc w:val="center"/>
              <w:rPr>
                <w:rFonts w:ascii="宋体" w:hAnsi="宋体"/>
                <w:color w:val="000000"/>
                <w:sz w:val="24"/>
              </w:rPr>
            </w:pPr>
          </w:p>
        </w:tc>
      </w:tr>
      <w:tr w:rsidR="00780994">
        <w:trPr>
          <w:cantSplit/>
          <w:trHeight w:val="70"/>
          <w:jc w:val="center"/>
        </w:trPr>
        <w:tc>
          <w:tcPr>
            <w:tcW w:w="656" w:type="dxa"/>
          </w:tcPr>
          <w:p w:rsidR="00780994" w:rsidRDefault="00780994">
            <w:pPr>
              <w:widowControl/>
              <w:spacing w:line="560" w:lineRule="exact"/>
              <w:rPr>
                <w:rFonts w:ascii="宋体" w:hAnsi="宋体"/>
                <w:color w:val="000000"/>
                <w:sz w:val="28"/>
                <w:szCs w:val="28"/>
              </w:rPr>
            </w:pPr>
          </w:p>
        </w:tc>
        <w:tc>
          <w:tcPr>
            <w:tcW w:w="1793" w:type="dxa"/>
          </w:tcPr>
          <w:p w:rsidR="00780994" w:rsidRDefault="00780994">
            <w:pPr>
              <w:widowControl/>
              <w:spacing w:line="560" w:lineRule="exact"/>
              <w:jc w:val="center"/>
              <w:rPr>
                <w:rFonts w:ascii="宋体" w:hAnsi="宋体"/>
                <w:color w:val="000000"/>
                <w:sz w:val="24"/>
              </w:rPr>
            </w:pPr>
          </w:p>
        </w:tc>
        <w:tc>
          <w:tcPr>
            <w:tcW w:w="2200" w:type="dxa"/>
          </w:tcPr>
          <w:p w:rsidR="00780994" w:rsidRDefault="00780994">
            <w:pPr>
              <w:widowControl/>
              <w:spacing w:line="560" w:lineRule="exact"/>
              <w:jc w:val="center"/>
              <w:rPr>
                <w:rFonts w:ascii="宋体" w:hAnsi="宋体"/>
                <w:color w:val="000000"/>
                <w:sz w:val="24"/>
              </w:rPr>
            </w:pPr>
          </w:p>
        </w:tc>
        <w:tc>
          <w:tcPr>
            <w:tcW w:w="1103" w:type="dxa"/>
            <w:vAlign w:val="center"/>
          </w:tcPr>
          <w:p w:rsidR="00780994" w:rsidRDefault="00780994">
            <w:pPr>
              <w:spacing w:line="560" w:lineRule="exact"/>
              <w:jc w:val="center"/>
              <w:rPr>
                <w:rFonts w:ascii="宋体" w:hAnsi="宋体"/>
                <w:color w:val="000000"/>
                <w:sz w:val="24"/>
              </w:rPr>
            </w:pPr>
          </w:p>
        </w:tc>
        <w:tc>
          <w:tcPr>
            <w:tcW w:w="962" w:type="dxa"/>
          </w:tcPr>
          <w:p w:rsidR="00780994" w:rsidRDefault="00780994">
            <w:pPr>
              <w:widowControl/>
              <w:spacing w:line="560" w:lineRule="exact"/>
              <w:jc w:val="center"/>
              <w:rPr>
                <w:rFonts w:ascii="宋体" w:hAnsi="宋体"/>
                <w:color w:val="000000"/>
                <w:sz w:val="24"/>
              </w:rPr>
            </w:pPr>
          </w:p>
        </w:tc>
        <w:tc>
          <w:tcPr>
            <w:tcW w:w="1361" w:type="dxa"/>
            <w:vAlign w:val="center"/>
          </w:tcPr>
          <w:p w:rsidR="00780994" w:rsidRDefault="00780994">
            <w:pPr>
              <w:spacing w:line="560" w:lineRule="exact"/>
              <w:jc w:val="center"/>
              <w:rPr>
                <w:rFonts w:ascii="宋体" w:hAnsi="宋体"/>
                <w:color w:val="000000"/>
                <w:sz w:val="24"/>
              </w:rPr>
            </w:pPr>
          </w:p>
        </w:tc>
        <w:tc>
          <w:tcPr>
            <w:tcW w:w="1649" w:type="dxa"/>
            <w:vAlign w:val="center"/>
          </w:tcPr>
          <w:p w:rsidR="00780994" w:rsidRDefault="00780994">
            <w:pPr>
              <w:spacing w:line="560" w:lineRule="exact"/>
              <w:jc w:val="center"/>
              <w:rPr>
                <w:rFonts w:ascii="宋体" w:hAnsi="宋体"/>
                <w:color w:val="000000"/>
                <w:sz w:val="24"/>
              </w:rPr>
            </w:pPr>
          </w:p>
        </w:tc>
      </w:tr>
      <w:tr w:rsidR="00780994">
        <w:trPr>
          <w:cantSplit/>
          <w:trHeight w:val="308"/>
          <w:jc w:val="center"/>
        </w:trPr>
        <w:tc>
          <w:tcPr>
            <w:tcW w:w="656" w:type="dxa"/>
          </w:tcPr>
          <w:p w:rsidR="00780994" w:rsidRDefault="00780994">
            <w:pPr>
              <w:widowControl/>
              <w:spacing w:line="560" w:lineRule="exact"/>
              <w:rPr>
                <w:rFonts w:ascii="宋体" w:hAnsi="宋体"/>
                <w:color w:val="000000"/>
                <w:sz w:val="28"/>
                <w:szCs w:val="28"/>
              </w:rPr>
            </w:pPr>
          </w:p>
        </w:tc>
        <w:tc>
          <w:tcPr>
            <w:tcW w:w="1793" w:type="dxa"/>
          </w:tcPr>
          <w:p w:rsidR="00780994" w:rsidRDefault="002E61E5">
            <w:pPr>
              <w:widowControl/>
              <w:spacing w:line="560" w:lineRule="exact"/>
              <w:jc w:val="center"/>
              <w:rPr>
                <w:rFonts w:ascii="宋体" w:hAnsi="宋体"/>
                <w:color w:val="000000"/>
                <w:sz w:val="24"/>
              </w:rPr>
            </w:pPr>
            <w:r>
              <w:rPr>
                <w:rFonts w:ascii="宋体" w:hAnsi="宋体" w:hint="eastAsia"/>
                <w:color w:val="000000"/>
                <w:sz w:val="24"/>
              </w:rPr>
              <w:t>安装调试费</w:t>
            </w:r>
          </w:p>
        </w:tc>
        <w:tc>
          <w:tcPr>
            <w:tcW w:w="2200" w:type="dxa"/>
          </w:tcPr>
          <w:p w:rsidR="00780994" w:rsidRDefault="00780994">
            <w:pPr>
              <w:widowControl/>
              <w:spacing w:line="560" w:lineRule="exact"/>
              <w:jc w:val="center"/>
              <w:rPr>
                <w:rFonts w:ascii="宋体" w:hAnsi="宋体"/>
                <w:color w:val="000000"/>
                <w:sz w:val="24"/>
              </w:rPr>
            </w:pPr>
          </w:p>
        </w:tc>
        <w:tc>
          <w:tcPr>
            <w:tcW w:w="1103" w:type="dxa"/>
            <w:vAlign w:val="center"/>
          </w:tcPr>
          <w:p w:rsidR="00780994" w:rsidRDefault="00780994">
            <w:pPr>
              <w:spacing w:line="560" w:lineRule="exact"/>
              <w:jc w:val="center"/>
              <w:rPr>
                <w:rFonts w:ascii="宋体" w:hAnsi="宋体"/>
                <w:color w:val="000000"/>
                <w:sz w:val="24"/>
              </w:rPr>
            </w:pPr>
          </w:p>
        </w:tc>
        <w:tc>
          <w:tcPr>
            <w:tcW w:w="962" w:type="dxa"/>
          </w:tcPr>
          <w:p w:rsidR="00780994" w:rsidRDefault="00780994">
            <w:pPr>
              <w:widowControl/>
              <w:spacing w:line="560" w:lineRule="exact"/>
              <w:jc w:val="center"/>
              <w:rPr>
                <w:rFonts w:ascii="宋体" w:hAnsi="宋体"/>
                <w:color w:val="000000"/>
                <w:sz w:val="24"/>
              </w:rPr>
            </w:pPr>
          </w:p>
        </w:tc>
        <w:tc>
          <w:tcPr>
            <w:tcW w:w="1361" w:type="dxa"/>
            <w:vAlign w:val="center"/>
          </w:tcPr>
          <w:p w:rsidR="00780994" w:rsidRDefault="00780994">
            <w:pPr>
              <w:spacing w:line="560" w:lineRule="exact"/>
              <w:jc w:val="center"/>
              <w:rPr>
                <w:rFonts w:ascii="宋体" w:hAnsi="宋体"/>
                <w:color w:val="000000"/>
                <w:sz w:val="24"/>
              </w:rPr>
            </w:pPr>
          </w:p>
        </w:tc>
        <w:tc>
          <w:tcPr>
            <w:tcW w:w="1649" w:type="dxa"/>
            <w:vAlign w:val="center"/>
          </w:tcPr>
          <w:p w:rsidR="00780994" w:rsidRDefault="00780994">
            <w:pPr>
              <w:spacing w:line="560" w:lineRule="exact"/>
              <w:jc w:val="center"/>
              <w:rPr>
                <w:rFonts w:ascii="宋体" w:hAnsi="宋体"/>
                <w:color w:val="000000"/>
                <w:sz w:val="24"/>
              </w:rPr>
            </w:pPr>
          </w:p>
        </w:tc>
      </w:tr>
      <w:tr w:rsidR="00780994">
        <w:trPr>
          <w:cantSplit/>
          <w:trHeight w:val="165"/>
          <w:jc w:val="center"/>
        </w:trPr>
        <w:tc>
          <w:tcPr>
            <w:tcW w:w="656" w:type="dxa"/>
            <w:vAlign w:val="center"/>
          </w:tcPr>
          <w:p w:rsidR="00780994" w:rsidRDefault="002E61E5">
            <w:pPr>
              <w:spacing w:line="560" w:lineRule="exact"/>
              <w:jc w:val="center"/>
              <w:rPr>
                <w:rFonts w:ascii="宋体" w:hAnsi="宋体"/>
                <w:i/>
                <w:iCs/>
                <w:color w:val="000000"/>
                <w:sz w:val="28"/>
                <w:szCs w:val="28"/>
              </w:rPr>
            </w:pPr>
            <w:r>
              <w:rPr>
                <w:rFonts w:ascii="宋体" w:hAnsi="宋体" w:hint="eastAsia"/>
                <w:i/>
                <w:iCs/>
                <w:color w:val="000000"/>
                <w:sz w:val="28"/>
                <w:szCs w:val="28"/>
              </w:rPr>
              <w:t>…</w:t>
            </w:r>
          </w:p>
        </w:tc>
        <w:tc>
          <w:tcPr>
            <w:tcW w:w="1793" w:type="dxa"/>
            <w:vAlign w:val="center"/>
          </w:tcPr>
          <w:p w:rsidR="00780994" w:rsidRDefault="002E61E5">
            <w:pPr>
              <w:spacing w:line="560" w:lineRule="exact"/>
              <w:jc w:val="center"/>
              <w:rPr>
                <w:rFonts w:ascii="宋体" w:hAnsi="宋体"/>
                <w:iCs/>
                <w:color w:val="000000"/>
                <w:sz w:val="24"/>
              </w:rPr>
            </w:pPr>
            <w:r>
              <w:rPr>
                <w:rFonts w:ascii="宋体" w:hAnsi="宋体" w:hint="eastAsia"/>
                <w:iCs/>
                <w:color w:val="000000"/>
                <w:sz w:val="24"/>
              </w:rPr>
              <w:t>税金</w:t>
            </w:r>
          </w:p>
        </w:tc>
        <w:tc>
          <w:tcPr>
            <w:tcW w:w="2200" w:type="dxa"/>
            <w:vAlign w:val="center"/>
          </w:tcPr>
          <w:p w:rsidR="00780994" w:rsidRDefault="00780994">
            <w:pPr>
              <w:spacing w:line="560" w:lineRule="exact"/>
              <w:jc w:val="center"/>
              <w:rPr>
                <w:rFonts w:ascii="宋体" w:hAnsi="宋体"/>
                <w:i/>
                <w:iCs/>
                <w:color w:val="000000"/>
                <w:sz w:val="24"/>
              </w:rPr>
            </w:pPr>
          </w:p>
        </w:tc>
        <w:tc>
          <w:tcPr>
            <w:tcW w:w="1103" w:type="dxa"/>
            <w:vAlign w:val="center"/>
          </w:tcPr>
          <w:p w:rsidR="00780994" w:rsidRDefault="00780994">
            <w:pPr>
              <w:spacing w:line="560" w:lineRule="exact"/>
              <w:jc w:val="center"/>
              <w:rPr>
                <w:rFonts w:ascii="宋体" w:hAnsi="宋体"/>
                <w:color w:val="000000"/>
                <w:sz w:val="24"/>
              </w:rPr>
            </w:pPr>
          </w:p>
        </w:tc>
        <w:tc>
          <w:tcPr>
            <w:tcW w:w="962" w:type="dxa"/>
            <w:vAlign w:val="center"/>
          </w:tcPr>
          <w:p w:rsidR="00780994" w:rsidRDefault="00780994">
            <w:pPr>
              <w:spacing w:line="560" w:lineRule="exact"/>
              <w:jc w:val="center"/>
              <w:rPr>
                <w:rFonts w:ascii="宋体" w:hAnsi="宋体"/>
                <w:color w:val="000000"/>
                <w:sz w:val="24"/>
              </w:rPr>
            </w:pPr>
          </w:p>
        </w:tc>
        <w:tc>
          <w:tcPr>
            <w:tcW w:w="1361" w:type="dxa"/>
            <w:vAlign w:val="center"/>
          </w:tcPr>
          <w:p w:rsidR="00780994" w:rsidRDefault="00780994">
            <w:pPr>
              <w:spacing w:line="560" w:lineRule="exact"/>
              <w:jc w:val="center"/>
              <w:rPr>
                <w:rFonts w:ascii="宋体" w:hAnsi="宋体"/>
                <w:color w:val="000000"/>
                <w:sz w:val="24"/>
              </w:rPr>
            </w:pPr>
          </w:p>
        </w:tc>
        <w:tc>
          <w:tcPr>
            <w:tcW w:w="1649" w:type="dxa"/>
            <w:vAlign w:val="center"/>
          </w:tcPr>
          <w:p w:rsidR="00780994" w:rsidRDefault="00780994">
            <w:pPr>
              <w:spacing w:line="560" w:lineRule="exact"/>
              <w:jc w:val="center"/>
              <w:rPr>
                <w:rFonts w:ascii="宋体" w:hAnsi="宋体"/>
                <w:color w:val="000000"/>
                <w:sz w:val="24"/>
              </w:rPr>
            </w:pPr>
          </w:p>
        </w:tc>
      </w:tr>
      <w:tr w:rsidR="00780994">
        <w:trPr>
          <w:cantSplit/>
          <w:trHeight w:val="165"/>
          <w:jc w:val="center"/>
        </w:trPr>
        <w:tc>
          <w:tcPr>
            <w:tcW w:w="656" w:type="dxa"/>
            <w:vAlign w:val="center"/>
          </w:tcPr>
          <w:p w:rsidR="00780994" w:rsidRDefault="00780994">
            <w:pPr>
              <w:spacing w:line="560" w:lineRule="exact"/>
              <w:jc w:val="center"/>
              <w:rPr>
                <w:rFonts w:ascii="宋体" w:hAnsi="宋体"/>
                <w:i/>
                <w:iCs/>
                <w:color w:val="000000"/>
                <w:sz w:val="28"/>
                <w:szCs w:val="28"/>
              </w:rPr>
            </w:pPr>
          </w:p>
        </w:tc>
        <w:tc>
          <w:tcPr>
            <w:tcW w:w="6058" w:type="dxa"/>
            <w:gridSpan w:val="4"/>
            <w:vAlign w:val="center"/>
          </w:tcPr>
          <w:p w:rsidR="00780994" w:rsidRDefault="002E61E5">
            <w:pPr>
              <w:spacing w:line="560" w:lineRule="exact"/>
              <w:jc w:val="center"/>
              <w:rPr>
                <w:rFonts w:ascii="宋体" w:hAnsi="宋体"/>
                <w:color w:val="000000"/>
                <w:sz w:val="24"/>
              </w:rPr>
            </w:pPr>
            <w:r>
              <w:rPr>
                <w:rFonts w:ascii="宋体" w:hAnsi="宋体" w:hint="eastAsia"/>
                <w:iCs/>
                <w:color w:val="000000"/>
                <w:sz w:val="24"/>
              </w:rPr>
              <w:t>合计</w:t>
            </w:r>
          </w:p>
        </w:tc>
        <w:tc>
          <w:tcPr>
            <w:tcW w:w="1361" w:type="dxa"/>
            <w:vAlign w:val="center"/>
          </w:tcPr>
          <w:p w:rsidR="00780994" w:rsidRDefault="00780994">
            <w:pPr>
              <w:spacing w:line="560" w:lineRule="exact"/>
              <w:jc w:val="center"/>
              <w:rPr>
                <w:rFonts w:ascii="宋体" w:hAnsi="宋体"/>
                <w:color w:val="000000"/>
                <w:sz w:val="24"/>
              </w:rPr>
            </w:pPr>
          </w:p>
        </w:tc>
        <w:tc>
          <w:tcPr>
            <w:tcW w:w="1649" w:type="dxa"/>
            <w:vAlign w:val="center"/>
          </w:tcPr>
          <w:p w:rsidR="00780994" w:rsidRDefault="00780994">
            <w:pPr>
              <w:spacing w:line="560" w:lineRule="exact"/>
              <w:jc w:val="center"/>
              <w:rPr>
                <w:rFonts w:ascii="宋体" w:hAnsi="宋体"/>
                <w:color w:val="000000"/>
                <w:sz w:val="24"/>
              </w:rPr>
            </w:pPr>
          </w:p>
        </w:tc>
      </w:tr>
      <w:tr w:rsidR="00780994">
        <w:trPr>
          <w:cantSplit/>
          <w:trHeight w:val="470"/>
          <w:jc w:val="center"/>
        </w:trPr>
        <w:tc>
          <w:tcPr>
            <w:tcW w:w="2449" w:type="dxa"/>
            <w:gridSpan w:val="2"/>
            <w:vAlign w:val="center"/>
          </w:tcPr>
          <w:p w:rsidR="00780994" w:rsidRDefault="002E61E5">
            <w:pPr>
              <w:spacing w:line="560" w:lineRule="exact"/>
              <w:jc w:val="center"/>
              <w:rPr>
                <w:rFonts w:ascii="宋体" w:hAnsi="宋体"/>
                <w:b/>
                <w:bCs/>
                <w:color w:val="000000"/>
                <w:sz w:val="28"/>
                <w:szCs w:val="28"/>
              </w:rPr>
            </w:pPr>
            <w:r>
              <w:rPr>
                <w:rFonts w:ascii="宋体" w:hAnsi="宋体" w:hint="eastAsia"/>
                <w:b/>
                <w:bCs/>
                <w:color w:val="000000"/>
                <w:sz w:val="28"/>
                <w:szCs w:val="28"/>
              </w:rPr>
              <w:t>投标</w:t>
            </w:r>
          </w:p>
          <w:p w:rsidR="00780994" w:rsidRDefault="002E61E5">
            <w:pPr>
              <w:spacing w:line="560" w:lineRule="exact"/>
              <w:jc w:val="center"/>
              <w:rPr>
                <w:rFonts w:ascii="宋体" w:hAnsi="宋体"/>
                <w:b/>
                <w:bCs/>
                <w:color w:val="000000"/>
                <w:sz w:val="24"/>
              </w:rPr>
            </w:pPr>
            <w:r>
              <w:rPr>
                <w:rFonts w:ascii="宋体" w:hAnsi="宋体" w:hint="eastAsia"/>
                <w:b/>
                <w:bCs/>
                <w:color w:val="000000"/>
                <w:sz w:val="28"/>
                <w:szCs w:val="28"/>
              </w:rPr>
              <w:t>报价总计</w:t>
            </w:r>
          </w:p>
        </w:tc>
        <w:tc>
          <w:tcPr>
            <w:tcW w:w="7275" w:type="dxa"/>
            <w:gridSpan w:val="5"/>
            <w:vAlign w:val="center"/>
          </w:tcPr>
          <w:p w:rsidR="00780994" w:rsidRDefault="002E61E5">
            <w:pPr>
              <w:spacing w:line="560" w:lineRule="exact"/>
              <w:rPr>
                <w:rFonts w:ascii="宋体" w:hAnsi="宋体"/>
                <w:b/>
                <w:bCs/>
                <w:color w:val="000000"/>
                <w:sz w:val="24"/>
              </w:rPr>
            </w:pPr>
            <w:r>
              <w:rPr>
                <w:rFonts w:ascii="宋体" w:hAnsi="宋体" w:hint="eastAsia"/>
                <w:b/>
                <w:bCs/>
                <w:color w:val="000000"/>
                <w:sz w:val="24"/>
              </w:rPr>
              <w:t>¥</w:t>
            </w:r>
          </w:p>
          <w:p w:rsidR="00780994" w:rsidRDefault="002E61E5">
            <w:pPr>
              <w:spacing w:line="560" w:lineRule="exact"/>
              <w:rPr>
                <w:rFonts w:ascii="宋体" w:hAnsi="宋体"/>
                <w:b/>
                <w:bCs/>
                <w:color w:val="000000"/>
                <w:sz w:val="24"/>
              </w:rPr>
            </w:pPr>
            <w:r>
              <w:rPr>
                <w:rFonts w:ascii="宋体" w:hAnsi="宋体" w:hint="eastAsia"/>
                <w:b/>
                <w:bCs/>
                <w:color w:val="000000"/>
                <w:sz w:val="24"/>
              </w:rPr>
              <w:t>人民币（大写）：</w:t>
            </w:r>
          </w:p>
          <w:p w:rsidR="00780994" w:rsidRDefault="002E61E5">
            <w:pPr>
              <w:spacing w:line="560" w:lineRule="exact"/>
              <w:rPr>
                <w:rFonts w:ascii="宋体" w:hAnsi="宋体"/>
                <w:b/>
                <w:bCs/>
                <w:color w:val="000000"/>
                <w:sz w:val="24"/>
              </w:rPr>
            </w:pPr>
            <w:r>
              <w:rPr>
                <w:rFonts w:ascii="宋体" w:hAnsi="宋体" w:hint="eastAsia"/>
                <w:b/>
                <w:bCs/>
                <w:color w:val="000000"/>
                <w:sz w:val="24"/>
              </w:rPr>
              <w:t>仟佰拾万仟佰拾元角分</w:t>
            </w:r>
          </w:p>
        </w:tc>
      </w:tr>
    </w:tbl>
    <w:p w:rsidR="00780994" w:rsidRDefault="002E61E5">
      <w:pPr>
        <w:ind w:firstLineChars="200" w:firstLine="480"/>
        <w:rPr>
          <w:rFonts w:ascii="宋体" w:hAnsi="宋体"/>
          <w:b/>
          <w:color w:val="000000"/>
          <w:sz w:val="24"/>
        </w:rPr>
      </w:pPr>
      <w:r>
        <w:rPr>
          <w:rFonts w:ascii="宋体" w:hAnsi="宋体" w:hint="eastAsia"/>
          <w:color w:val="000000"/>
          <w:sz w:val="24"/>
        </w:rPr>
        <w:t>注：</w:t>
      </w:r>
      <w:r>
        <w:rPr>
          <w:rFonts w:ascii="宋体" w:hAnsi="宋体" w:hint="eastAsia"/>
          <w:color w:val="000000"/>
          <w:sz w:val="24"/>
          <w:szCs w:val="30"/>
        </w:rPr>
        <w:t>投标人应分项进行填报，表中表格行数可自行添加。</w:t>
      </w:r>
      <w:r>
        <w:rPr>
          <w:rFonts w:ascii="宋体" w:hAnsi="宋体" w:hint="eastAsia"/>
          <w:iCs/>
          <w:color w:val="000000"/>
          <w:sz w:val="24"/>
          <w:szCs w:val="28"/>
        </w:rPr>
        <w:t>招标文件中未列出的相关辅助材料和在实施过程中涉及到的其它一切费用应在报价时一并考虑，项目实施过程中不再单独结算。</w:t>
      </w:r>
      <w:r>
        <w:rPr>
          <w:rFonts w:ascii="宋体" w:hAnsi="宋体" w:hint="eastAsia"/>
          <w:b/>
          <w:color w:val="000000"/>
          <w:sz w:val="24"/>
          <w:szCs w:val="30"/>
        </w:rPr>
        <w:t>表中投标报价总计应与对应报价一览表中投标总价一致</w:t>
      </w:r>
      <w:r>
        <w:rPr>
          <w:rFonts w:ascii="宋体" w:hAnsi="宋体" w:hint="eastAsia"/>
          <w:b/>
          <w:color w:val="000000"/>
          <w:sz w:val="24"/>
        </w:rPr>
        <w:t>。</w:t>
      </w:r>
    </w:p>
    <w:p w:rsidR="00780994" w:rsidRDefault="002E61E5">
      <w:pPr>
        <w:spacing w:line="700" w:lineRule="exact"/>
        <w:ind w:firstLine="629"/>
        <w:rPr>
          <w:rFonts w:ascii="宋体" w:hAnsi="宋体"/>
          <w:color w:val="000000"/>
          <w:sz w:val="24"/>
          <w:szCs w:val="20"/>
          <w:u w:val="single"/>
        </w:rPr>
      </w:pPr>
      <w:r>
        <w:rPr>
          <w:rFonts w:ascii="宋体" w:hAnsi="宋体" w:hint="eastAsia"/>
          <w:color w:val="000000"/>
          <w:sz w:val="24"/>
          <w:szCs w:val="20"/>
        </w:rPr>
        <w:t>单位名称：（盖章）</w:t>
      </w:r>
    </w:p>
    <w:p w:rsidR="00780994" w:rsidRDefault="002E61E5">
      <w:pPr>
        <w:spacing w:line="700" w:lineRule="exact"/>
        <w:ind w:firstLine="629"/>
        <w:rPr>
          <w:rFonts w:ascii="宋体" w:hAnsi="宋体"/>
          <w:color w:val="000000"/>
          <w:sz w:val="24"/>
          <w:szCs w:val="20"/>
        </w:rPr>
      </w:pPr>
      <w:r>
        <w:rPr>
          <w:rFonts w:ascii="宋体" w:hAnsi="宋体" w:hint="eastAsia"/>
          <w:color w:val="000000"/>
          <w:sz w:val="24"/>
          <w:szCs w:val="20"/>
        </w:rPr>
        <w:t>法定代表人（或授权代表）：（签字）</w:t>
      </w:r>
    </w:p>
    <w:p w:rsidR="00780994" w:rsidRDefault="002E61E5">
      <w:pPr>
        <w:widowControl/>
        <w:jc w:val="center"/>
        <w:outlineLvl w:val="1"/>
        <w:rPr>
          <w:rFonts w:ascii="黑体" w:eastAsia="黑体" w:hAnsi="黑体"/>
          <w:b/>
          <w:color w:val="000000"/>
          <w:kern w:val="0"/>
          <w:sz w:val="32"/>
          <w:szCs w:val="24"/>
        </w:rPr>
      </w:pPr>
      <w:r>
        <w:rPr>
          <w:rFonts w:ascii="黑体" w:eastAsia="黑体" w:hAnsi="黑体"/>
          <w:b/>
          <w:color w:val="000000"/>
          <w:kern w:val="0"/>
          <w:sz w:val="32"/>
          <w:szCs w:val="24"/>
        </w:rPr>
        <w:br w:type="page"/>
      </w:r>
      <w:r w:rsidR="002530EF">
        <w:rPr>
          <w:rFonts w:ascii="黑体" w:eastAsia="黑体" w:hAnsi="黑体" w:hint="eastAsia"/>
          <w:b/>
          <w:color w:val="000000"/>
          <w:kern w:val="0"/>
          <w:sz w:val="32"/>
          <w:szCs w:val="24"/>
        </w:rPr>
        <w:lastRenderedPageBreak/>
        <w:t>（二）</w:t>
      </w:r>
      <w:r>
        <w:rPr>
          <w:rFonts w:ascii="黑体" w:eastAsia="黑体" w:hAnsi="黑体" w:hint="eastAsia"/>
          <w:b/>
          <w:color w:val="000000"/>
          <w:kern w:val="0"/>
          <w:sz w:val="32"/>
          <w:szCs w:val="24"/>
        </w:rPr>
        <w:t>耗材</w:t>
      </w:r>
      <w:r w:rsidR="00D00A67">
        <w:rPr>
          <w:rFonts w:ascii="黑体" w:eastAsia="黑体" w:hAnsi="黑体" w:hint="eastAsia"/>
          <w:b/>
          <w:color w:val="000000"/>
          <w:kern w:val="0"/>
          <w:sz w:val="32"/>
          <w:szCs w:val="24"/>
        </w:rPr>
        <w:t>/试剂</w:t>
      </w:r>
      <w:r>
        <w:rPr>
          <w:rFonts w:ascii="黑体" w:eastAsia="黑体" w:hAnsi="黑体"/>
          <w:b/>
          <w:color w:val="000000"/>
          <w:kern w:val="0"/>
          <w:sz w:val="32"/>
          <w:szCs w:val="24"/>
        </w:rPr>
        <w:t>报价表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891"/>
        <w:gridCol w:w="1417"/>
        <w:gridCol w:w="1134"/>
        <w:gridCol w:w="993"/>
        <w:gridCol w:w="2693"/>
      </w:tblGrid>
      <w:tr w:rsidR="00F6054C" w:rsidTr="00F7607C">
        <w:trPr>
          <w:cantSplit/>
          <w:trHeight w:val="632"/>
          <w:jc w:val="center"/>
        </w:trPr>
        <w:tc>
          <w:tcPr>
            <w:tcW w:w="656" w:type="dxa"/>
            <w:vAlign w:val="center"/>
          </w:tcPr>
          <w:p w:rsidR="00F6054C" w:rsidRPr="004A12D4" w:rsidRDefault="00F6054C">
            <w:pPr>
              <w:widowControl/>
              <w:adjustRightInd w:val="0"/>
              <w:snapToGrid w:val="0"/>
              <w:spacing w:before="100" w:beforeAutospacing="1" w:line="560" w:lineRule="exact"/>
              <w:jc w:val="center"/>
              <w:rPr>
                <w:rFonts w:ascii="宋体" w:hAnsi="宋体"/>
                <w:color w:val="000000"/>
                <w:szCs w:val="21"/>
              </w:rPr>
            </w:pPr>
            <w:r w:rsidRPr="004A12D4">
              <w:rPr>
                <w:rFonts w:ascii="宋体" w:hAnsi="宋体" w:hint="eastAsia"/>
                <w:color w:val="000000"/>
                <w:szCs w:val="21"/>
              </w:rPr>
              <w:t>序号</w:t>
            </w:r>
          </w:p>
        </w:tc>
        <w:tc>
          <w:tcPr>
            <w:tcW w:w="1891" w:type="dxa"/>
            <w:vAlign w:val="center"/>
          </w:tcPr>
          <w:p w:rsidR="00F6054C" w:rsidRPr="004A12D4" w:rsidRDefault="00F6054C" w:rsidP="00F7607C">
            <w:pPr>
              <w:widowControl/>
              <w:adjustRightInd w:val="0"/>
              <w:snapToGrid w:val="0"/>
              <w:spacing w:before="100" w:beforeAutospacing="1" w:line="560" w:lineRule="exact"/>
              <w:jc w:val="center"/>
              <w:rPr>
                <w:rFonts w:ascii="宋体" w:hAnsi="宋体"/>
                <w:color w:val="000000"/>
                <w:szCs w:val="21"/>
              </w:rPr>
            </w:pPr>
            <w:r w:rsidRPr="004A12D4">
              <w:rPr>
                <w:rFonts w:ascii="宋体" w:hAnsi="宋体" w:hint="eastAsia"/>
                <w:color w:val="000000"/>
                <w:szCs w:val="21"/>
              </w:rPr>
              <w:t>耗材</w:t>
            </w:r>
            <w:r w:rsidR="00D00A67">
              <w:rPr>
                <w:rFonts w:ascii="宋体" w:hAnsi="宋体" w:hint="eastAsia"/>
                <w:color w:val="000000"/>
                <w:szCs w:val="21"/>
              </w:rPr>
              <w:t>/试剂</w:t>
            </w:r>
            <w:r w:rsidRPr="004A12D4">
              <w:rPr>
                <w:rFonts w:ascii="宋体" w:hAnsi="宋体" w:hint="eastAsia"/>
                <w:color w:val="000000"/>
                <w:szCs w:val="21"/>
              </w:rPr>
              <w:t>名称</w:t>
            </w:r>
          </w:p>
        </w:tc>
        <w:tc>
          <w:tcPr>
            <w:tcW w:w="1417" w:type="dxa"/>
            <w:vAlign w:val="center"/>
          </w:tcPr>
          <w:p w:rsidR="00F6054C" w:rsidRPr="004A12D4" w:rsidRDefault="00F6054C" w:rsidP="00F7607C">
            <w:pPr>
              <w:widowControl/>
              <w:adjustRightInd w:val="0"/>
              <w:snapToGrid w:val="0"/>
              <w:spacing w:before="100" w:beforeAutospacing="1" w:line="560" w:lineRule="exact"/>
              <w:jc w:val="center"/>
              <w:rPr>
                <w:rFonts w:ascii="宋体" w:hAnsi="宋体"/>
                <w:color w:val="000000"/>
                <w:szCs w:val="21"/>
              </w:rPr>
            </w:pPr>
            <w:r>
              <w:rPr>
                <w:rFonts w:ascii="宋体" w:hAnsi="宋体" w:hint="eastAsia"/>
                <w:color w:val="000000"/>
                <w:szCs w:val="21"/>
              </w:rPr>
              <w:t>规格</w:t>
            </w:r>
          </w:p>
        </w:tc>
        <w:tc>
          <w:tcPr>
            <w:tcW w:w="1134" w:type="dxa"/>
            <w:vAlign w:val="center"/>
          </w:tcPr>
          <w:p w:rsidR="00F6054C" w:rsidRPr="004A12D4" w:rsidRDefault="00F6054C" w:rsidP="00F7607C">
            <w:pPr>
              <w:widowControl/>
              <w:adjustRightInd w:val="0"/>
              <w:snapToGrid w:val="0"/>
              <w:spacing w:before="100" w:beforeAutospacing="1" w:line="560" w:lineRule="exact"/>
              <w:jc w:val="center"/>
              <w:rPr>
                <w:rFonts w:ascii="宋体" w:hAnsi="宋体"/>
                <w:color w:val="000000"/>
                <w:szCs w:val="21"/>
              </w:rPr>
            </w:pPr>
            <w:r w:rsidRPr="004A12D4">
              <w:rPr>
                <w:rFonts w:ascii="宋体" w:hAnsi="宋体" w:hint="eastAsia"/>
                <w:color w:val="000000"/>
                <w:szCs w:val="21"/>
              </w:rPr>
              <w:t>中标编码</w:t>
            </w:r>
          </w:p>
        </w:tc>
        <w:tc>
          <w:tcPr>
            <w:tcW w:w="993" w:type="dxa"/>
            <w:vAlign w:val="center"/>
          </w:tcPr>
          <w:p w:rsidR="00F6054C" w:rsidRPr="004A12D4" w:rsidRDefault="00F6054C" w:rsidP="00F7607C">
            <w:pPr>
              <w:widowControl/>
              <w:adjustRightInd w:val="0"/>
              <w:snapToGrid w:val="0"/>
              <w:spacing w:before="100" w:beforeAutospacing="1" w:line="560" w:lineRule="exact"/>
              <w:jc w:val="center"/>
              <w:rPr>
                <w:rFonts w:ascii="宋体" w:hAnsi="宋体"/>
                <w:color w:val="000000"/>
                <w:szCs w:val="21"/>
              </w:rPr>
            </w:pPr>
            <w:r>
              <w:rPr>
                <w:rFonts w:ascii="宋体" w:hAnsi="宋体" w:hint="eastAsia"/>
                <w:color w:val="000000"/>
                <w:szCs w:val="21"/>
              </w:rPr>
              <w:t>中标价</w:t>
            </w:r>
          </w:p>
        </w:tc>
        <w:tc>
          <w:tcPr>
            <w:tcW w:w="2693" w:type="dxa"/>
            <w:vAlign w:val="center"/>
          </w:tcPr>
          <w:p w:rsidR="00F6054C" w:rsidRPr="004A12D4" w:rsidRDefault="003B4A0E" w:rsidP="00D00A67">
            <w:pPr>
              <w:widowControl/>
              <w:adjustRightInd w:val="0"/>
              <w:snapToGrid w:val="0"/>
              <w:spacing w:before="100" w:beforeAutospacing="1" w:line="560" w:lineRule="exact"/>
              <w:jc w:val="center"/>
              <w:rPr>
                <w:rFonts w:ascii="宋体" w:hAnsi="宋体"/>
                <w:color w:val="000000"/>
                <w:szCs w:val="21"/>
              </w:rPr>
            </w:pPr>
            <w:r>
              <w:rPr>
                <w:rFonts w:ascii="宋体" w:hAnsi="宋体" w:hint="eastAsia"/>
                <w:color w:val="000000"/>
                <w:szCs w:val="21"/>
              </w:rPr>
              <w:t>报价</w:t>
            </w:r>
          </w:p>
        </w:tc>
      </w:tr>
      <w:tr w:rsidR="00D00A67" w:rsidTr="00F7607C">
        <w:trPr>
          <w:cantSplit/>
          <w:trHeight w:val="482"/>
          <w:jc w:val="center"/>
        </w:trPr>
        <w:tc>
          <w:tcPr>
            <w:tcW w:w="656" w:type="dxa"/>
          </w:tcPr>
          <w:p w:rsidR="00D00A67" w:rsidRDefault="00D00A67">
            <w:pPr>
              <w:widowControl/>
              <w:spacing w:line="560" w:lineRule="exact"/>
              <w:rPr>
                <w:rFonts w:ascii="宋体" w:hAnsi="宋体"/>
                <w:color w:val="000000"/>
                <w:sz w:val="28"/>
                <w:szCs w:val="28"/>
              </w:rPr>
            </w:pPr>
          </w:p>
        </w:tc>
        <w:tc>
          <w:tcPr>
            <w:tcW w:w="1891" w:type="dxa"/>
          </w:tcPr>
          <w:p w:rsidR="00D00A67" w:rsidRDefault="00D00A67">
            <w:pPr>
              <w:widowControl/>
              <w:spacing w:line="560" w:lineRule="exact"/>
              <w:jc w:val="center"/>
              <w:rPr>
                <w:rFonts w:ascii="宋体" w:hAnsi="宋体"/>
                <w:color w:val="000000"/>
                <w:sz w:val="24"/>
              </w:rPr>
            </w:pPr>
          </w:p>
        </w:tc>
        <w:tc>
          <w:tcPr>
            <w:tcW w:w="1417" w:type="dxa"/>
          </w:tcPr>
          <w:p w:rsidR="00D00A67" w:rsidRDefault="00D00A67">
            <w:pPr>
              <w:widowControl/>
              <w:spacing w:line="560" w:lineRule="exact"/>
              <w:jc w:val="center"/>
              <w:rPr>
                <w:rFonts w:ascii="宋体" w:hAnsi="宋体"/>
                <w:color w:val="000000"/>
                <w:sz w:val="24"/>
              </w:rPr>
            </w:pPr>
          </w:p>
        </w:tc>
        <w:tc>
          <w:tcPr>
            <w:tcW w:w="1134" w:type="dxa"/>
            <w:vAlign w:val="center"/>
          </w:tcPr>
          <w:p w:rsidR="00D00A67" w:rsidRDefault="00D00A67">
            <w:pPr>
              <w:spacing w:line="560" w:lineRule="exact"/>
              <w:jc w:val="center"/>
              <w:rPr>
                <w:rFonts w:ascii="宋体" w:hAnsi="宋体"/>
                <w:color w:val="000000"/>
                <w:sz w:val="24"/>
              </w:rPr>
            </w:pPr>
          </w:p>
        </w:tc>
        <w:tc>
          <w:tcPr>
            <w:tcW w:w="993" w:type="dxa"/>
          </w:tcPr>
          <w:p w:rsidR="00D00A67" w:rsidRDefault="00D00A67">
            <w:pPr>
              <w:widowControl/>
              <w:spacing w:line="560" w:lineRule="exact"/>
              <w:jc w:val="center"/>
              <w:rPr>
                <w:rFonts w:ascii="宋体" w:hAnsi="宋体"/>
                <w:color w:val="000000"/>
                <w:sz w:val="24"/>
              </w:rPr>
            </w:pPr>
          </w:p>
        </w:tc>
        <w:tc>
          <w:tcPr>
            <w:tcW w:w="2693" w:type="dxa"/>
            <w:vMerge w:val="restart"/>
          </w:tcPr>
          <w:p w:rsidR="00D00A67" w:rsidRPr="00F7607C" w:rsidRDefault="00D00A67">
            <w:pPr>
              <w:widowControl/>
              <w:spacing w:line="560" w:lineRule="exact"/>
              <w:jc w:val="center"/>
              <w:rPr>
                <w:rFonts w:ascii="宋体" w:hAnsi="宋体"/>
                <w:color w:val="000000"/>
                <w:sz w:val="24"/>
              </w:rPr>
            </w:pPr>
            <w:r>
              <w:rPr>
                <w:rFonts w:ascii="宋体" w:hAnsi="宋体" w:hint="eastAsia"/>
                <w:color w:val="000000"/>
                <w:szCs w:val="21"/>
              </w:rPr>
              <w:t>收费标准的___%</w:t>
            </w:r>
          </w:p>
        </w:tc>
      </w:tr>
      <w:tr w:rsidR="00D00A67" w:rsidTr="00F7607C">
        <w:trPr>
          <w:cantSplit/>
          <w:trHeight w:val="70"/>
          <w:jc w:val="center"/>
        </w:trPr>
        <w:tc>
          <w:tcPr>
            <w:tcW w:w="656" w:type="dxa"/>
          </w:tcPr>
          <w:p w:rsidR="00D00A67" w:rsidRDefault="00D00A67">
            <w:pPr>
              <w:widowControl/>
              <w:spacing w:line="560" w:lineRule="exact"/>
              <w:rPr>
                <w:rFonts w:ascii="宋体" w:hAnsi="宋体"/>
                <w:color w:val="000000"/>
                <w:sz w:val="28"/>
                <w:szCs w:val="28"/>
              </w:rPr>
            </w:pPr>
          </w:p>
        </w:tc>
        <w:tc>
          <w:tcPr>
            <w:tcW w:w="1891" w:type="dxa"/>
          </w:tcPr>
          <w:p w:rsidR="00D00A67" w:rsidRDefault="00D00A67">
            <w:pPr>
              <w:widowControl/>
              <w:spacing w:line="560" w:lineRule="exact"/>
              <w:jc w:val="center"/>
              <w:rPr>
                <w:rFonts w:ascii="宋体" w:hAnsi="宋体"/>
                <w:color w:val="000000"/>
                <w:sz w:val="24"/>
              </w:rPr>
            </w:pPr>
          </w:p>
        </w:tc>
        <w:tc>
          <w:tcPr>
            <w:tcW w:w="1417" w:type="dxa"/>
          </w:tcPr>
          <w:p w:rsidR="00D00A67" w:rsidRDefault="00D00A67">
            <w:pPr>
              <w:widowControl/>
              <w:spacing w:line="560" w:lineRule="exact"/>
              <w:jc w:val="center"/>
              <w:rPr>
                <w:rFonts w:ascii="宋体" w:hAnsi="宋体"/>
                <w:color w:val="000000"/>
                <w:sz w:val="24"/>
              </w:rPr>
            </w:pPr>
          </w:p>
        </w:tc>
        <w:tc>
          <w:tcPr>
            <w:tcW w:w="1134" w:type="dxa"/>
            <w:vAlign w:val="center"/>
          </w:tcPr>
          <w:p w:rsidR="00D00A67" w:rsidRDefault="00D00A67">
            <w:pPr>
              <w:spacing w:line="560" w:lineRule="exact"/>
              <w:jc w:val="center"/>
              <w:rPr>
                <w:rFonts w:ascii="宋体" w:hAnsi="宋体"/>
                <w:color w:val="000000"/>
                <w:sz w:val="24"/>
              </w:rPr>
            </w:pPr>
          </w:p>
        </w:tc>
        <w:tc>
          <w:tcPr>
            <w:tcW w:w="993" w:type="dxa"/>
          </w:tcPr>
          <w:p w:rsidR="00D00A67" w:rsidRDefault="00D00A67">
            <w:pPr>
              <w:widowControl/>
              <w:spacing w:line="560" w:lineRule="exact"/>
              <w:jc w:val="center"/>
              <w:rPr>
                <w:rFonts w:ascii="宋体" w:hAnsi="宋体"/>
                <w:color w:val="000000"/>
                <w:sz w:val="24"/>
              </w:rPr>
            </w:pPr>
          </w:p>
        </w:tc>
        <w:tc>
          <w:tcPr>
            <w:tcW w:w="2693" w:type="dxa"/>
            <w:vMerge/>
          </w:tcPr>
          <w:p w:rsidR="00D00A67" w:rsidRDefault="00D00A67">
            <w:pPr>
              <w:widowControl/>
              <w:spacing w:line="560" w:lineRule="exact"/>
              <w:jc w:val="center"/>
              <w:rPr>
                <w:rFonts w:ascii="宋体" w:hAnsi="宋体"/>
                <w:color w:val="000000"/>
                <w:sz w:val="24"/>
              </w:rPr>
            </w:pPr>
          </w:p>
        </w:tc>
      </w:tr>
      <w:tr w:rsidR="00D00A67" w:rsidTr="00F7607C">
        <w:trPr>
          <w:cantSplit/>
          <w:trHeight w:val="70"/>
          <w:jc w:val="center"/>
        </w:trPr>
        <w:tc>
          <w:tcPr>
            <w:tcW w:w="656" w:type="dxa"/>
          </w:tcPr>
          <w:p w:rsidR="00D00A67" w:rsidRDefault="00D00A67">
            <w:pPr>
              <w:widowControl/>
              <w:spacing w:line="560" w:lineRule="exact"/>
              <w:rPr>
                <w:rFonts w:ascii="宋体" w:hAnsi="宋体"/>
                <w:color w:val="000000"/>
                <w:sz w:val="28"/>
                <w:szCs w:val="28"/>
              </w:rPr>
            </w:pPr>
          </w:p>
        </w:tc>
        <w:tc>
          <w:tcPr>
            <w:tcW w:w="1891" w:type="dxa"/>
          </w:tcPr>
          <w:p w:rsidR="00D00A67" w:rsidRDefault="00D00A67">
            <w:pPr>
              <w:widowControl/>
              <w:spacing w:line="560" w:lineRule="exact"/>
              <w:jc w:val="center"/>
              <w:rPr>
                <w:rFonts w:ascii="宋体" w:hAnsi="宋体"/>
                <w:color w:val="000000"/>
                <w:sz w:val="24"/>
              </w:rPr>
            </w:pPr>
          </w:p>
        </w:tc>
        <w:tc>
          <w:tcPr>
            <w:tcW w:w="1417" w:type="dxa"/>
          </w:tcPr>
          <w:p w:rsidR="00D00A67" w:rsidRDefault="00D00A67">
            <w:pPr>
              <w:widowControl/>
              <w:spacing w:line="560" w:lineRule="exact"/>
              <w:jc w:val="center"/>
              <w:rPr>
                <w:rFonts w:ascii="宋体" w:hAnsi="宋体"/>
                <w:color w:val="000000"/>
                <w:sz w:val="24"/>
              </w:rPr>
            </w:pPr>
          </w:p>
        </w:tc>
        <w:tc>
          <w:tcPr>
            <w:tcW w:w="1134" w:type="dxa"/>
            <w:vAlign w:val="center"/>
          </w:tcPr>
          <w:p w:rsidR="00D00A67" w:rsidRDefault="00D00A67">
            <w:pPr>
              <w:spacing w:line="560" w:lineRule="exact"/>
              <w:jc w:val="center"/>
              <w:rPr>
                <w:rFonts w:ascii="宋体" w:hAnsi="宋体"/>
                <w:color w:val="000000"/>
                <w:sz w:val="24"/>
              </w:rPr>
            </w:pPr>
          </w:p>
        </w:tc>
        <w:tc>
          <w:tcPr>
            <w:tcW w:w="993" w:type="dxa"/>
          </w:tcPr>
          <w:p w:rsidR="00D00A67" w:rsidRDefault="00D00A67">
            <w:pPr>
              <w:widowControl/>
              <w:spacing w:line="560" w:lineRule="exact"/>
              <w:jc w:val="center"/>
              <w:rPr>
                <w:rFonts w:ascii="宋体" w:hAnsi="宋体"/>
                <w:color w:val="000000"/>
                <w:sz w:val="24"/>
              </w:rPr>
            </w:pPr>
          </w:p>
        </w:tc>
        <w:tc>
          <w:tcPr>
            <w:tcW w:w="2693" w:type="dxa"/>
            <w:vMerge/>
          </w:tcPr>
          <w:p w:rsidR="00D00A67" w:rsidRDefault="00D00A67">
            <w:pPr>
              <w:widowControl/>
              <w:spacing w:line="560" w:lineRule="exact"/>
              <w:jc w:val="center"/>
              <w:rPr>
                <w:rFonts w:ascii="宋体" w:hAnsi="宋体"/>
                <w:color w:val="000000"/>
                <w:sz w:val="24"/>
              </w:rPr>
            </w:pPr>
          </w:p>
        </w:tc>
      </w:tr>
      <w:tr w:rsidR="00D00A67" w:rsidTr="00F7607C">
        <w:trPr>
          <w:cantSplit/>
          <w:trHeight w:val="70"/>
          <w:jc w:val="center"/>
        </w:trPr>
        <w:tc>
          <w:tcPr>
            <w:tcW w:w="656" w:type="dxa"/>
          </w:tcPr>
          <w:p w:rsidR="00D00A67" w:rsidRDefault="00D00A67">
            <w:pPr>
              <w:widowControl/>
              <w:spacing w:line="560" w:lineRule="exact"/>
              <w:rPr>
                <w:rFonts w:ascii="宋体" w:hAnsi="宋体"/>
                <w:color w:val="000000"/>
                <w:sz w:val="28"/>
                <w:szCs w:val="28"/>
              </w:rPr>
            </w:pPr>
          </w:p>
        </w:tc>
        <w:tc>
          <w:tcPr>
            <w:tcW w:w="1891" w:type="dxa"/>
          </w:tcPr>
          <w:p w:rsidR="00D00A67" w:rsidRDefault="00D00A67">
            <w:pPr>
              <w:widowControl/>
              <w:spacing w:line="560" w:lineRule="exact"/>
              <w:jc w:val="center"/>
              <w:rPr>
                <w:rFonts w:ascii="宋体" w:hAnsi="宋体"/>
                <w:color w:val="000000"/>
                <w:sz w:val="24"/>
              </w:rPr>
            </w:pPr>
          </w:p>
        </w:tc>
        <w:tc>
          <w:tcPr>
            <w:tcW w:w="1417" w:type="dxa"/>
          </w:tcPr>
          <w:p w:rsidR="00D00A67" w:rsidRDefault="00D00A67">
            <w:pPr>
              <w:widowControl/>
              <w:spacing w:line="560" w:lineRule="exact"/>
              <w:jc w:val="center"/>
              <w:rPr>
                <w:rFonts w:ascii="宋体" w:hAnsi="宋体"/>
                <w:color w:val="000000"/>
                <w:sz w:val="24"/>
              </w:rPr>
            </w:pPr>
          </w:p>
        </w:tc>
        <w:tc>
          <w:tcPr>
            <w:tcW w:w="1134" w:type="dxa"/>
            <w:vAlign w:val="center"/>
          </w:tcPr>
          <w:p w:rsidR="00D00A67" w:rsidRDefault="00D00A67">
            <w:pPr>
              <w:spacing w:line="560" w:lineRule="exact"/>
              <w:jc w:val="center"/>
              <w:rPr>
                <w:rFonts w:ascii="宋体" w:hAnsi="宋体"/>
                <w:color w:val="000000"/>
                <w:sz w:val="24"/>
              </w:rPr>
            </w:pPr>
          </w:p>
        </w:tc>
        <w:tc>
          <w:tcPr>
            <w:tcW w:w="993" w:type="dxa"/>
          </w:tcPr>
          <w:p w:rsidR="00D00A67" w:rsidRDefault="00D00A67">
            <w:pPr>
              <w:widowControl/>
              <w:spacing w:line="560" w:lineRule="exact"/>
              <w:jc w:val="center"/>
              <w:rPr>
                <w:rFonts w:ascii="宋体" w:hAnsi="宋体"/>
                <w:color w:val="000000"/>
                <w:sz w:val="24"/>
              </w:rPr>
            </w:pPr>
          </w:p>
        </w:tc>
        <w:tc>
          <w:tcPr>
            <w:tcW w:w="2693" w:type="dxa"/>
            <w:vMerge/>
          </w:tcPr>
          <w:p w:rsidR="00D00A67" w:rsidRDefault="00D00A67">
            <w:pPr>
              <w:widowControl/>
              <w:spacing w:line="560" w:lineRule="exact"/>
              <w:jc w:val="center"/>
              <w:rPr>
                <w:rFonts w:ascii="宋体" w:hAnsi="宋体"/>
                <w:color w:val="000000"/>
                <w:sz w:val="24"/>
              </w:rPr>
            </w:pPr>
          </w:p>
        </w:tc>
      </w:tr>
      <w:tr w:rsidR="00D00A67" w:rsidTr="00F7607C">
        <w:trPr>
          <w:cantSplit/>
          <w:trHeight w:val="308"/>
          <w:jc w:val="center"/>
        </w:trPr>
        <w:tc>
          <w:tcPr>
            <w:tcW w:w="656" w:type="dxa"/>
          </w:tcPr>
          <w:p w:rsidR="00D00A67" w:rsidRDefault="00D00A67">
            <w:pPr>
              <w:widowControl/>
              <w:spacing w:line="560" w:lineRule="exact"/>
              <w:rPr>
                <w:rFonts w:ascii="宋体" w:hAnsi="宋体"/>
                <w:color w:val="000000"/>
                <w:sz w:val="28"/>
                <w:szCs w:val="28"/>
              </w:rPr>
            </w:pPr>
          </w:p>
        </w:tc>
        <w:tc>
          <w:tcPr>
            <w:tcW w:w="1891" w:type="dxa"/>
          </w:tcPr>
          <w:p w:rsidR="00D00A67" w:rsidRDefault="00D00A67">
            <w:pPr>
              <w:widowControl/>
              <w:spacing w:line="560" w:lineRule="exact"/>
              <w:jc w:val="center"/>
              <w:rPr>
                <w:rFonts w:ascii="宋体" w:hAnsi="宋体"/>
                <w:color w:val="000000"/>
                <w:sz w:val="24"/>
              </w:rPr>
            </w:pPr>
          </w:p>
        </w:tc>
        <w:tc>
          <w:tcPr>
            <w:tcW w:w="1417" w:type="dxa"/>
          </w:tcPr>
          <w:p w:rsidR="00D00A67" w:rsidRDefault="00D00A67">
            <w:pPr>
              <w:widowControl/>
              <w:spacing w:line="560" w:lineRule="exact"/>
              <w:jc w:val="center"/>
              <w:rPr>
                <w:rFonts w:ascii="宋体" w:hAnsi="宋体"/>
                <w:color w:val="000000"/>
                <w:sz w:val="24"/>
              </w:rPr>
            </w:pPr>
          </w:p>
        </w:tc>
        <w:tc>
          <w:tcPr>
            <w:tcW w:w="1134" w:type="dxa"/>
            <w:vAlign w:val="center"/>
          </w:tcPr>
          <w:p w:rsidR="00D00A67" w:rsidRDefault="00D00A67">
            <w:pPr>
              <w:spacing w:line="560" w:lineRule="exact"/>
              <w:jc w:val="center"/>
              <w:rPr>
                <w:rFonts w:ascii="宋体" w:hAnsi="宋体"/>
                <w:color w:val="000000"/>
                <w:sz w:val="24"/>
              </w:rPr>
            </w:pPr>
          </w:p>
        </w:tc>
        <w:tc>
          <w:tcPr>
            <w:tcW w:w="993" w:type="dxa"/>
          </w:tcPr>
          <w:p w:rsidR="00D00A67" w:rsidRDefault="00D00A67">
            <w:pPr>
              <w:widowControl/>
              <w:spacing w:line="560" w:lineRule="exact"/>
              <w:jc w:val="center"/>
              <w:rPr>
                <w:rFonts w:ascii="宋体" w:hAnsi="宋体"/>
                <w:color w:val="000000"/>
                <w:sz w:val="24"/>
              </w:rPr>
            </w:pPr>
          </w:p>
        </w:tc>
        <w:tc>
          <w:tcPr>
            <w:tcW w:w="2693" w:type="dxa"/>
            <w:vMerge/>
          </w:tcPr>
          <w:p w:rsidR="00D00A67" w:rsidRDefault="00D00A67">
            <w:pPr>
              <w:widowControl/>
              <w:spacing w:line="560" w:lineRule="exact"/>
              <w:jc w:val="center"/>
              <w:rPr>
                <w:rFonts w:ascii="宋体" w:hAnsi="宋体"/>
                <w:color w:val="000000"/>
                <w:sz w:val="24"/>
              </w:rPr>
            </w:pPr>
          </w:p>
        </w:tc>
      </w:tr>
      <w:tr w:rsidR="00D00A67" w:rsidTr="00F7607C">
        <w:trPr>
          <w:cantSplit/>
          <w:trHeight w:val="165"/>
          <w:jc w:val="center"/>
        </w:trPr>
        <w:tc>
          <w:tcPr>
            <w:tcW w:w="656" w:type="dxa"/>
            <w:vAlign w:val="center"/>
          </w:tcPr>
          <w:p w:rsidR="00D00A67" w:rsidRDefault="00D00A67">
            <w:pPr>
              <w:spacing w:line="560" w:lineRule="exact"/>
              <w:jc w:val="center"/>
              <w:rPr>
                <w:rFonts w:ascii="宋体" w:hAnsi="宋体"/>
                <w:i/>
                <w:iCs/>
                <w:color w:val="000000"/>
                <w:sz w:val="28"/>
                <w:szCs w:val="28"/>
              </w:rPr>
            </w:pPr>
            <w:r>
              <w:rPr>
                <w:rFonts w:ascii="宋体" w:hAnsi="宋体" w:hint="eastAsia"/>
                <w:i/>
                <w:iCs/>
                <w:color w:val="000000"/>
                <w:sz w:val="28"/>
                <w:szCs w:val="28"/>
              </w:rPr>
              <w:t>…</w:t>
            </w:r>
          </w:p>
        </w:tc>
        <w:tc>
          <w:tcPr>
            <w:tcW w:w="1891" w:type="dxa"/>
            <w:vAlign w:val="center"/>
          </w:tcPr>
          <w:p w:rsidR="00D00A67" w:rsidRDefault="00D00A67">
            <w:pPr>
              <w:spacing w:line="560" w:lineRule="exact"/>
              <w:jc w:val="center"/>
              <w:rPr>
                <w:rFonts w:ascii="宋体" w:hAnsi="宋体"/>
                <w:iCs/>
                <w:color w:val="000000"/>
                <w:sz w:val="24"/>
              </w:rPr>
            </w:pPr>
          </w:p>
        </w:tc>
        <w:tc>
          <w:tcPr>
            <w:tcW w:w="1417" w:type="dxa"/>
            <w:vAlign w:val="center"/>
          </w:tcPr>
          <w:p w:rsidR="00D00A67" w:rsidRDefault="00D00A67">
            <w:pPr>
              <w:spacing w:line="560" w:lineRule="exact"/>
              <w:jc w:val="center"/>
              <w:rPr>
                <w:rFonts w:ascii="宋体" w:hAnsi="宋体"/>
                <w:i/>
                <w:iCs/>
                <w:color w:val="000000"/>
                <w:sz w:val="24"/>
              </w:rPr>
            </w:pPr>
          </w:p>
        </w:tc>
        <w:tc>
          <w:tcPr>
            <w:tcW w:w="1134" w:type="dxa"/>
            <w:vAlign w:val="center"/>
          </w:tcPr>
          <w:p w:rsidR="00D00A67" w:rsidRDefault="00D00A67">
            <w:pPr>
              <w:spacing w:line="560" w:lineRule="exact"/>
              <w:jc w:val="center"/>
              <w:rPr>
                <w:rFonts w:ascii="宋体" w:hAnsi="宋体"/>
                <w:color w:val="000000"/>
                <w:sz w:val="24"/>
              </w:rPr>
            </w:pPr>
          </w:p>
        </w:tc>
        <w:tc>
          <w:tcPr>
            <w:tcW w:w="993" w:type="dxa"/>
          </w:tcPr>
          <w:p w:rsidR="00D00A67" w:rsidRDefault="00D00A67">
            <w:pPr>
              <w:spacing w:line="560" w:lineRule="exact"/>
              <w:jc w:val="center"/>
              <w:rPr>
                <w:rFonts w:ascii="宋体" w:hAnsi="宋体"/>
                <w:color w:val="000000"/>
                <w:sz w:val="24"/>
              </w:rPr>
            </w:pPr>
          </w:p>
        </w:tc>
        <w:tc>
          <w:tcPr>
            <w:tcW w:w="2693" w:type="dxa"/>
            <w:vMerge/>
            <w:vAlign w:val="center"/>
          </w:tcPr>
          <w:p w:rsidR="00D00A67" w:rsidRDefault="00D00A67">
            <w:pPr>
              <w:spacing w:line="560" w:lineRule="exact"/>
              <w:jc w:val="center"/>
              <w:rPr>
                <w:rFonts w:ascii="宋体" w:hAnsi="宋体"/>
                <w:color w:val="000000"/>
                <w:sz w:val="24"/>
              </w:rPr>
            </w:pPr>
          </w:p>
        </w:tc>
      </w:tr>
    </w:tbl>
    <w:p w:rsidR="00780994" w:rsidRDefault="00780994">
      <w:pPr>
        <w:ind w:firstLineChars="200" w:firstLine="480"/>
        <w:rPr>
          <w:rFonts w:ascii="宋体" w:hAnsi="宋体"/>
          <w:color w:val="000000"/>
          <w:sz w:val="24"/>
        </w:rPr>
      </w:pPr>
    </w:p>
    <w:p w:rsidR="00780994" w:rsidRDefault="002E61E5">
      <w:pPr>
        <w:ind w:firstLineChars="200" w:firstLine="480"/>
        <w:rPr>
          <w:rFonts w:ascii="宋体" w:hAnsi="宋体"/>
          <w:b/>
          <w:color w:val="000000"/>
          <w:sz w:val="24"/>
        </w:rPr>
      </w:pPr>
      <w:r>
        <w:rPr>
          <w:rFonts w:ascii="宋体" w:hAnsi="宋体" w:hint="eastAsia"/>
          <w:color w:val="000000"/>
          <w:sz w:val="24"/>
        </w:rPr>
        <w:t>注：</w:t>
      </w:r>
      <w:r>
        <w:rPr>
          <w:rFonts w:ascii="宋体" w:hAnsi="宋体" w:hint="eastAsia"/>
          <w:color w:val="000000"/>
          <w:sz w:val="24"/>
          <w:szCs w:val="30"/>
        </w:rPr>
        <w:t>投标人应分项填报本次采购设备正常使用所需的全部耗材</w:t>
      </w:r>
      <w:r w:rsidR="00D00A67">
        <w:rPr>
          <w:rFonts w:ascii="宋体" w:hAnsi="宋体" w:hint="eastAsia"/>
          <w:color w:val="000000"/>
          <w:sz w:val="24"/>
          <w:szCs w:val="30"/>
        </w:rPr>
        <w:t>/试剂</w:t>
      </w:r>
      <w:r>
        <w:rPr>
          <w:rFonts w:ascii="宋体" w:hAnsi="宋体" w:hint="eastAsia"/>
          <w:color w:val="000000"/>
          <w:sz w:val="24"/>
          <w:szCs w:val="30"/>
        </w:rPr>
        <w:t>及报价，表中表格行数可自行添加。</w:t>
      </w:r>
      <w:r>
        <w:rPr>
          <w:rFonts w:ascii="宋体" w:hAnsi="宋体" w:hint="eastAsia"/>
          <w:b/>
          <w:bCs/>
          <w:iCs/>
          <w:color w:val="000000"/>
          <w:sz w:val="24"/>
          <w:szCs w:val="28"/>
        </w:rPr>
        <w:t>不涉及耗材</w:t>
      </w:r>
      <w:r w:rsidR="00D00A67">
        <w:rPr>
          <w:rFonts w:ascii="宋体" w:hAnsi="宋体" w:hint="eastAsia"/>
          <w:b/>
          <w:bCs/>
          <w:iCs/>
          <w:color w:val="000000"/>
          <w:sz w:val="24"/>
          <w:szCs w:val="28"/>
        </w:rPr>
        <w:t>/试剂</w:t>
      </w:r>
      <w:r>
        <w:rPr>
          <w:rFonts w:ascii="宋体" w:hAnsi="宋体" w:hint="eastAsia"/>
          <w:b/>
          <w:bCs/>
          <w:iCs/>
          <w:color w:val="000000"/>
          <w:sz w:val="24"/>
          <w:szCs w:val="28"/>
        </w:rPr>
        <w:t>的项目（分包）无需填写此表格。</w:t>
      </w:r>
    </w:p>
    <w:p w:rsidR="00780994" w:rsidRDefault="002E61E5">
      <w:pPr>
        <w:spacing w:line="700" w:lineRule="exact"/>
        <w:ind w:firstLine="629"/>
        <w:rPr>
          <w:rFonts w:ascii="宋体" w:hAnsi="宋体"/>
          <w:color w:val="000000"/>
          <w:sz w:val="24"/>
          <w:szCs w:val="20"/>
          <w:u w:val="single"/>
        </w:rPr>
      </w:pPr>
      <w:r>
        <w:rPr>
          <w:rFonts w:ascii="宋体" w:hAnsi="宋体" w:hint="eastAsia"/>
          <w:color w:val="000000"/>
          <w:sz w:val="24"/>
          <w:szCs w:val="20"/>
        </w:rPr>
        <w:t>单位名称：（盖章）</w:t>
      </w:r>
    </w:p>
    <w:p w:rsidR="00780994" w:rsidRDefault="002E61E5">
      <w:pPr>
        <w:spacing w:line="700" w:lineRule="exact"/>
        <w:ind w:firstLine="629"/>
        <w:rPr>
          <w:rFonts w:ascii="宋体" w:hAnsi="宋体"/>
          <w:color w:val="000000"/>
          <w:sz w:val="24"/>
          <w:szCs w:val="20"/>
        </w:rPr>
      </w:pPr>
      <w:r>
        <w:rPr>
          <w:rFonts w:ascii="宋体" w:hAnsi="宋体" w:hint="eastAsia"/>
          <w:color w:val="000000"/>
          <w:sz w:val="24"/>
          <w:szCs w:val="20"/>
        </w:rPr>
        <w:t>法定代表人（或授权代表）：（签字）</w:t>
      </w:r>
    </w:p>
    <w:p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57" w:name="_Toc16234"/>
      <w:bookmarkStart w:id="58" w:name="_Toc514054497"/>
      <w:bookmarkEnd w:id="56"/>
    </w:p>
    <w:p w:rsidR="00780994" w:rsidRDefault="007138DC">
      <w:pPr>
        <w:widowControl/>
        <w:jc w:val="left"/>
        <w:outlineLvl w:val="1"/>
        <w:rPr>
          <w:rFonts w:ascii="黑体" w:eastAsia="黑体" w:hAnsi="黑体"/>
          <w:b/>
          <w:color w:val="000000"/>
          <w:kern w:val="0"/>
          <w:sz w:val="32"/>
          <w:szCs w:val="24"/>
        </w:rPr>
      </w:pPr>
      <w:r>
        <w:rPr>
          <w:rFonts w:ascii="黑体" w:eastAsia="黑体" w:hAnsi="黑体" w:hint="eastAsia"/>
          <w:b/>
          <w:color w:val="000000"/>
          <w:kern w:val="0"/>
          <w:sz w:val="32"/>
          <w:szCs w:val="24"/>
        </w:rPr>
        <w:lastRenderedPageBreak/>
        <w:t>十一</w:t>
      </w:r>
      <w:r w:rsidR="002E61E5">
        <w:rPr>
          <w:rFonts w:ascii="黑体" w:eastAsia="黑体" w:hAnsi="黑体"/>
          <w:b/>
          <w:color w:val="000000"/>
          <w:kern w:val="0"/>
          <w:sz w:val="32"/>
          <w:szCs w:val="24"/>
        </w:rPr>
        <w:t>、响应偏差表</w:t>
      </w:r>
      <w:bookmarkEnd w:id="57"/>
      <w:bookmarkEnd w:id="58"/>
    </w:p>
    <w:p w:rsidR="00780994" w:rsidRPr="007138DC" w:rsidRDefault="002E61E5" w:rsidP="007138DC">
      <w:pPr>
        <w:widowControl/>
        <w:jc w:val="center"/>
        <w:outlineLvl w:val="1"/>
        <w:rPr>
          <w:rFonts w:ascii="黑体" w:eastAsia="黑体" w:hAnsi="黑体"/>
          <w:color w:val="000000"/>
          <w:kern w:val="0"/>
          <w:sz w:val="32"/>
          <w:szCs w:val="24"/>
        </w:rPr>
      </w:pPr>
      <w:bookmarkStart w:id="59" w:name="_Toc29509_WPSOffice_Level2"/>
      <w:r w:rsidRPr="007138DC">
        <w:rPr>
          <w:rFonts w:ascii="黑体" w:eastAsia="黑体" w:hAnsi="黑体" w:hint="eastAsia"/>
          <w:color w:val="000000"/>
          <w:kern w:val="0"/>
          <w:sz w:val="32"/>
          <w:szCs w:val="24"/>
        </w:rPr>
        <w:t>（一）投标技术响应偏差表</w:t>
      </w:r>
      <w:bookmarkEnd w:id="59"/>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3"/>
        <w:gridCol w:w="2682"/>
        <w:gridCol w:w="3930"/>
      </w:tblGrid>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招标文件内容</w:t>
            </w: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投标文件内容</w:t>
            </w:r>
          </w:p>
        </w:tc>
        <w:tc>
          <w:tcPr>
            <w:tcW w:w="3930" w:type="dxa"/>
            <w:tcBorders>
              <w:top w:val="single" w:sz="4" w:space="0" w:color="auto"/>
              <w:left w:val="single" w:sz="4" w:space="0" w:color="auto"/>
              <w:bottom w:val="single" w:sz="4" w:space="0" w:color="auto"/>
              <w:right w:val="single" w:sz="4" w:space="0" w:color="auto"/>
            </w:tcBorders>
            <w:vAlign w:val="center"/>
          </w:tcPr>
          <w:p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偏差内容、说明及采购文件要求的证明材料页码</w:t>
            </w: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bl>
    <w:p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p>
    <w:p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p>
    <w:p w:rsidR="00780994" w:rsidRDefault="00780994">
      <w:pPr>
        <w:ind w:firstLine="482"/>
        <w:rPr>
          <w:rFonts w:ascii="宋体" w:hAnsi="宋体"/>
          <w:b/>
          <w:bCs/>
          <w:color w:val="000000"/>
          <w:sz w:val="24"/>
          <w:szCs w:val="28"/>
        </w:rPr>
      </w:pPr>
    </w:p>
    <w:p w:rsidR="00780994" w:rsidRDefault="002E61E5">
      <w:pPr>
        <w:rPr>
          <w:rFonts w:ascii="宋体" w:hAnsi="宋体"/>
          <w:b/>
          <w:bCs/>
          <w:color w:val="000000"/>
          <w:sz w:val="24"/>
          <w:szCs w:val="28"/>
        </w:rPr>
      </w:pPr>
      <w:r>
        <w:rPr>
          <w:rFonts w:ascii="宋体" w:hAnsi="宋体" w:hint="eastAsia"/>
          <w:b/>
          <w:bCs/>
          <w:color w:val="000000"/>
          <w:sz w:val="24"/>
          <w:szCs w:val="28"/>
        </w:rPr>
        <w:t>1、凡投标文件中所投货物或服务与招标文件有偏差的（包括正偏差，负偏差），均应在此表中详细列出并说明理由。第四部分技术要求须逐条应答。</w:t>
      </w:r>
    </w:p>
    <w:p w:rsidR="00780994" w:rsidRDefault="002E61E5">
      <w:pPr>
        <w:rPr>
          <w:rFonts w:ascii="宋体" w:hAnsi="宋体"/>
          <w:b/>
          <w:bCs/>
          <w:color w:val="000000"/>
          <w:sz w:val="24"/>
          <w:szCs w:val="28"/>
        </w:rPr>
      </w:pPr>
      <w:r>
        <w:rPr>
          <w:rFonts w:ascii="宋体" w:hAnsi="宋体" w:hint="eastAsia"/>
          <w:b/>
          <w:bCs/>
          <w:color w:val="000000"/>
          <w:sz w:val="24"/>
          <w:szCs w:val="28"/>
        </w:rPr>
        <w:t>2、投标人所投产品如与招标文件要求的规格及配置不一致，则须在上表偏离说明中详细注明。</w:t>
      </w:r>
    </w:p>
    <w:p w:rsidR="00780994" w:rsidRDefault="002E61E5">
      <w:pPr>
        <w:rPr>
          <w:rFonts w:ascii="宋体" w:hAnsi="宋体"/>
          <w:b/>
          <w:bCs/>
          <w:color w:val="000000"/>
          <w:sz w:val="24"/>
          <w:szCs w:val="28"/>
        </w:rPr>
      </w:pPr>
      <w:r>
        <w:rPr>
          <w:rFonts w:ascii="宋体" w:hAnsi="宋体" w:hint="eastAsia"/>
          <w:b/>
          <w:bCs/>
          <w:color w:val="000000"/>
          <w:sz w:val="24"/>
          <w:szCs w:val="28"/>
        </w:rPr>
        <w:t>3、响应部分可后附详细说明及技术资料，并注明投标文件中对应的页码范围。</w:t>
      </w:r>
    </w:p>
    <w:p w:rsidR="00780994" w:rsidRDefault="00780994">
      <w:pPr>
        <w:widowControl/>
        <w:jc w:val="center"/>
        <w:rPr>
          <w:rFonts w:ascii="黑体" w:eastAsia="黑体" w:hAnsi="黑体"/>
          <w:b/>
          <w:color w:val="000000"/>
          <w:kern w:val="0"/>
          <w:sz w:val="32"/>
          <w:szCs w:val="24"/>
        </w:rPr>
      </w:pPr>
    </w:p>
    <w:p w:rsidR="00780994" w:rsidRDefault="00780994">
      <w:pPr>
        <w:widowControl/>
        <w:jc w:val="center"/>
        <w:rPr>
          <w:rFonts w:ascii="黑体" w:eastAsia="黑体" w:hAnsi="黑体"/>
          <w:b/>
          <w:color w:val="000000"/>
          <w:kern w:val="0"/>
          <w:sz w:val="32"/>
          <w:szCs w:val="24"/>
        </w:rPr>
      </w:pPr>
    </w:p>
    <w:p w:rsidR="00780994" w:rsidRPr="007138DC" w:rsidRDefault="007138DC">
      <w:pPr>
        <w:widowControl/>
        <w:jc w:val="center"/>
        <w:outlineLvl w:val="1"/>
        <w:rPr>
          <w:rFonts w:ascii="黑体" w:eastAsia="黑体" w:hAnsi="黑体"/>
          <w:color w:val="000000"/>
          <w:kern w:val="0"/>
          <w:sz w:val="32"/>
          <w:szCs w:val="24"/>
        </w:rPr>
      </w:pPr>
      <w:bookmarkStart w:id="60" w:name="_Toc514054498"/>
      <w:bookmarkStart w:id="61" w:name="_Toc9396"/>
      <w:bookmarkStart w:id="62" w:name="_Toc3171_WPSOffice_Level2"/>
      <w:r w:rsidRPr="007138DC">
        <w:rPr>
          <w:rFonts w:ascii="黑体" w:eastAsia="黑体" w:hAnsi="黑体" w:hint="eastAsia"/>
          <w:color w:val="000000"/>
          <w:kern w:val="0"/>
          <w:sz w:val="32"/>
          <w:szCs w:val="24"/>
        </w:rPr>
        <w:lastRenderedPageBreak/>
        <w:t>（二）投标商务偏差</w:t>
      </w:r>
      <w:r w:rsidR="002E61E5" w:rsidRPr="007138DC">
        <w:rPr>
          <w:rFonts w:ascii="黑体" w:eastAsia="黑体" w:hAnsi="黑体" w:hint="eastAsia"/>
          <w:color w:val="000000"/>
          <w:kern w:val="0"/>
          <w:sz w:val="32"/>
          <w:szCs w:val="24"/>
        </w:rPr>
        <w:t>表</w:t>
      </w:r>
      <w:bookmarkEnd w:id="60"/>
      <w:bookmarkEnd w:id="61"/>
      <w:bookmarkEnd w:id="62"/>
    </w:p>
    <w:p w:rsidR="00780994" w:rsidRDefault="002E61E5">
      <w:pPr>
        <w:widowControl/>
        <w:jc w:val="left"/>
        <w:outlineLvl w:val="1"/>
        <w:rPr>
          <w:rFonts w:ascii="黑体" w:eastAsia="黑体" w:hAnsi="黑体"/>
          <w:b/>
          <w:color w:val="000000"/>
          <w:kern w:val="0"/>
          <w:sz w:val="32"/>
          <w:szCs w:val="24"/>
        </w:rPr>
      </w:pPr>
      <w:bookmarkStart w:id="63" w:name="_Toc27869_WPSOffice_Level1"/>
      <w:bookmarkStart w:id="64" w:name="_Toc514054499"/>
      <w:bookmarkStart w:id="65" w:name="_Toc19062"/>
      <w:r>
        <w:rPr>
          <w:rFonts w:ascii="黑体" w:eastAsia="黑体" w:hAnsi="黑体" w:hint="eastAsia"/>
          <w:b/>
          <w:color w:val="000000"/>
          <w:kern w:val="0"/>
          <w:sz w:val="32"/>
          <w:szCs w:val="24"/>
        </w:rPr>
        <w:t>（付款方式、交货期、质保期须逐条应答，且不可负偏差）</w:t>
      </w:r>
      <w:bookmarkEnd w:id="63"/>
      <w:bookmarkEnd w:id="64"/>
      <w:bookmarkEnd w:id="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3"/>
        <w:gridCol w:w="2682"/>
        <w:gridCol w:w="2682"/>
      </w:tblGrid>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招标文件内容</w:t>
            </w: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投标文件内容</w:t>
            </w: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偏差内容及说明</w:t>
            </w: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r w:rsidR="00780994">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rsidR="00780994" w:rsidRDefault="00780994">
            <w:pPr>
              <w:spacing w:line="560" w:lineRule="exact"/>
              <w:jc w:val="center"/>
              <w:rPr>
                <w:rFonts w:ascii="仿宋_GB2312" w:eastAsia="仿宋_GB2312"/>
                <w:color w:val="000000"/>
                <w:sz w:val="24"/>
              </w:rPr>
            </w:pPr>
          </w:p>
        </w:tc>
      </w:tr>
    </w:tbl>
    <w:p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p>
    <w:p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p>
    <w:p w:rsidR="00780994" w:rsidRDefault="00780994">
      <w:pPr>
        <w:ind w:firstLine="482"/>
        <w:rPr>
          <w:rFonts w:ascii="宋体" w:hAnsi="宋体"/>
          <w:b/>
          <w:bCs/>
          <w:color w:val="000000"/>
          <w:sz w:val="24"/>
          <w:szCs w:val="28"/>
        </w:rPr>
      </w:pPr>
    </w:p>
    <w:p w:rsidR="00780994" w:rsidRDefault="002E61E5">
      <w:pPr>
        <w:rPr>
          <w:rFonts w:ascii="宋体" w:hAnsi="宋体"/>
          <w:b/>
          <w:bCs/>
          <w:color w:val="000000"/>
          <w:sz w:val="24"/>
          <w:szCs w:val="28"/>
        </w:rPr>
      </w:pPr>
      <w:r>
        <w:rPr>
          <w:rFonts w:ascii="宋体" w:hAnsi="宋体" w:hint="eastAsia"/>
          <w:b/>
          <w:bCs/>
          <w:color w:val="000000"/>
          <w:sz w:val="24"/>
          <w:szCs w:val="28"/>
        </w:rPr>
        <w:t>1、凡投标文件中所投货物或服务与招标文件有偏差的，均应在此表中详细列出并说明理由，须点对点应答。</w:t>
      </w:r>
    </w:p>
    <w:p w:rsidR="00780994" w:rsidRDefault="002E61E5">
      <w:pPr>
        <w:adjustRightInd w:val="0"/>
        <w:snapToGrid w:val="0"/>
        <w:spacing w:line="360" w:lineRule="auto"/>
        <w:rPr>
          <w:rFonts w:ascii="宋体" w:hAnsi="宋体"/>
          <w:b/>
          <w:bCs/>
          <w:color w:val="000000"/>
          <w:sz w:val="24"/>
          <w:szCs w:val="28"/>
        </w:rPr>
      </w:pPr>
      <w:r>
        <w:rPr>
          <w:rFonts w:ascii="宋体" w:hAnsi="宋体" w:hint="eastAsia"/>
          <w:b/>
          <w:bCs/>
          <w:color w:val="000000"/>
          <w:sz w:val="24"/>
          <w:szCs w:val="28"/>
        </w:rPr>
        <w:t>2、投标人商务条件如与招标文件要求的不一致，则须在上表偏离说明中详细注明。</w:t>
      </w:r>
    </w:p>
    <w:p w:rsidR="00780994" w:rsidRDefault="002E61E5">
      <w:pPr>
        <w:widowControl/>
        <w:jc w:val="left"/>
        <w:outlineLvl w:val="1"/>
        <w:rPr>
          <w:rFonts w:ascii="黑体" w:eastAsia="黑体" w:hAnsi="黑体"/>
          <w:b/>
          <w:color w:val="000000"/>
          <w:kern w:val="0"/>
          <w:sz w:val="32"/>
          <w:szCs w:val="24"/>
        </w:rPr>
      </w:pPr>
      <w:bookmarkStart w:id="66" w:name="_Toc514054500"/>
      <w:r>
        <w:rPr>
          <w:rFonts w:ascii="黑体" w:eastAsia="黑体" w:hAnsi="黑体"/>
          <w:b/>
          <w:color w:val="000000"/>
          <w:kern w:val="0"/>
          <w:sz w:val="32"/>
          <w:szCs w:val="24"/>
        </w:rPr>
        <w:br w:type="page"/>
      </w:r>
      <w:bookmarkStart w:id="67" w:name="_Toc14591"/>
      <w:r>
        <w:rPr>
          <w:rFonts w:ascii="黑体" w:eastAsia="黑体" w:hAnsi="黑体" w:hint="eastAsia"/>
          <w:b/>
          <w:color w:val="000000"/>
          <w:kern w:val="0"/>
          <w:sz w:val="32"/>
          <w:szCs w:val="24"/>
        </w:rPr>
        <w:lastRenderedPageBreak/>
        <w:t>十</w:t>
      </w:r>
      <w:r w:rsidR="007138DC">
        <w:rPr>
          <w:rFonts w:ascii="黑体" w:eastAsia="黑体" w:hAnsi="黑体" w:hint="eastAsia"/>
          <w:b/>
          <w:color w:val="000000"/>
          <w:kern w:val="0"/>
          <w:sz w:val="32"/>
          <w:szCs w:val="24"/>
        </w:rPr>
        <w:t>二</w:t>
      </w:r>
      <w:r>
        <w:rPr>
          <w:rFonts w:ascii="黑体" w:eastAsia="黑体" w:hAnsi="黑体" w:hint="eastAsia"/>
          <w:b/>
          <w:color w:val="000000"/>
          <w:kern w:val="0"/>
          <w:sz w:val="32"/>
          <w:szCs w:val="24"/>
        </w:rPr>
        <w:t>、</w:t>
      </w:r>
      <w:r>
        <w:rPr>
          <w:rFonts w:ascii="黑体" w:eastAsia="黑体" w:hAnsi="黑体"/>
          <w:b/>
          <w:color w:val="000000"/>
          <w:kern w:val="0"/>
          <w:sz w:val="32"/>
          <w:szCs w:val="24"/>
        </w:rPr>
        <w:t>所投产品技术资料或样本等</w:t>
      </w:r>
      <w:bookmarkEnd w:id="66"/>
      <w:bookmarkEnd w:id="67"/>
    </w:p>
    <w:p w:rsidR="00780994" w:rsidRDefault="002E61E5">
      <w:pPr>
        <w:rPr>
          <w:color w:val="000000"/>
          <w:szCs w:val="21"/>
        </w:rPr>
      </w:pPr>
      <w:r>
        <w:rPr>
          <w:rFonts w:ascii="宋体" w:hint="eastAsia"/>
          <w:bCs/>
          <w:color w:val="000000"/>
          <w:szCs w:val="21"/>
        </w:rPr>
        <w:t>格式自拟，可附相关产品技术彩页</w:t>
      </w:r>
    </w:p>
    <w:p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68" w:name="_Toc514054501"/>
      <w:bookmarkStart w:id="69" w:name="_Toc23522_WPSOffice_Level2"/>
      <w:bookmarkStart w:id="70" w:name="_Toc27623"/>
      <w:r w:rsidR="002530EF">
        <w:rPr>
          <w:rFonts w:ascii="黑体" w:eastAsia="黑体" w:hAnsi="黑体" w:hint="eastAsia"/>
          <w:b/>
          <w:color w:val="000000"/>
          <w:kern w:val="0"/>
          <w:sz w:val="32"/>
          <w:szCs w:val="24"/>
        </w:rPr>
        <w:lastRenderedPageBreak/>
        <w:t>十</w:t>
      </w:r>
      <w:r w:rsidR="007138DC">
        <w:rPr>
          <w:rFonts w:ascii="黑体" w:eastAsia="黑体" w:hAnsi="黑体" w:hint="eastAsia"/>
          <w:b/>
          <w:color w:val="000000"/>
          <w:kern w:val="0"/>
          <w:sz w:val="32"/>
          <w:szCs w:val="24"/>
        </w:rPr>
        <w:t>三</w:t>
      </w:r>
      <w:r w:rsidR="002530EF">
        <w:rPr>
          <w:rFonts w:ascii="黑体" w:eastAsia="黑体" w:hAnsi="黑体" w:hint="eastAsia"/>
          <w:b/>
          <w:color w:val="000000"/>
          <w:kern w:val="0"/>
          <w:sz w:val="32"/>
          <w:szCs w:val="24"/>
        </w:rPr>
        <w:t>、</w:t>
      </w:r>
      <w:r>
        <w:rPr>
          <w:rFonts w:ascii="黑体" w:eastAsia="黑体" w:hAnsi="黑体"/>
          <w:b/>
          <w:color w:val="000000"/>
          <w:kern w:val="0"/>
          <w:sz w:val="32"/>
          <w:szCs w:val="24"/>
        </w:rPr>
        <w:t>主要部件、辅材明细表</w:t>
      </w:r>
      <w:bookmarkEnd w:id="68"/>
      <w:bookmarkEnd w:id="69"/>
      <w:bookmarkEnd w:id="70"/>
    </w:p>
    <w:p w:rsidR="00780994" w:rsidRDefault="00780994">
      <w:pPr>
        <w:rPr>
          <w:color w:val="000000"/>
        </w:rPr>
      </w:pPr>
    </w:p>
    <w:tbl>
      <w:tblPr>
        <w:tblpPr w:leftFromText="180" w:rightFromText="180" w:vertAnchor="text" w:horzAnchor="margin" w:tblpY="3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3"/>
        <w:gridCol w:w="1260"/>
        <w:gridCol w:w="1080"/>
        <w:gridCol w:w="1440"/>
        <w:gridCol w:w="1974"/>
        <w:gridCol w:w="1901"/>
      </w:tblGrid>
      <w:tr w:rsidR="00780994">
        <w:trPr>
          <w:trHeight w:val="585"/>
        </w:trPr>
        <w:tc>
          <w:tcPr>
            <w:tcW w:w="1453" w:type="dxa"/>
            <w:tcBorders>
              <w:top w:val="single" w:sz="4" w:space="0" w:color="auto"/>
              <w:left w:val="single" w:sz="4" w:space="0" w:color="auto"/>
              <w:bottom w:val="single" w:sz="4" w:space="0" w:color="auto"/>
              <w:right w:val="single" w:sz="4" w:space="0" w:color="auto"/>
            </w:tcBorders>
            <w:vAlign w:val="center"/>
          </w:tcPr>
          <w:p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主要部件及辅材</w:t>
            </w:r>
          </w:p>
        </w:tc>
        <w:tc>
          <w:tcPr>
            <w:tcW w:w="1260" w:type="dxa"/>
            <w:tcBorders>
              <w:top w:val="single" w:sz="4" w:space="0" w:color="auto"/>
              <w:left w:val="single" w:sz="4" w:space="0" w:color="auto"/>
              <w:bottom w:val="single" w:sz="4" w:space="0" w:color="auto"/>
              <w:right w:val="single" w:sz="4" w:space="0" w:color="auto"/>
            </w:tcBorders>
            <w:vAlign w:val="center"/>
          </w:tcPr>
          <w:p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品牌</w:t>
            </w:r>
          </w:p>
        </w:tc>
        <w:tc>
          <w:tcPr>
            <w:tcW w:w="1080" w:type="dxa"/>
            <w:tcBorders>
              <w:top w:val="single" w:sz="4" w:space="0" w:color="auto"/>
              <w:left w:val="single" w:sz="4" w:space="0" w:color="auto"/>
              <w:bottom w:val="single" w:sz="4" w:space="0" w:color="auto"/>
              <w:right w:val="single" w:sz="4" w:space="0" w:color="auto"/>
            </w:tcBorders>
            <w:vAlign w:val="center"/>
          </w:tcPr>
          <w:p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产地</w:t>
            </w:r>
          </w:p>
        </w:tc>
        <w:tc>
          <w:tcPr>
            <w:tcW w:w="1440" w:type="dxa"/>
            <w:tcBorders>
              <w:top w:val="single" w:sz="4" w:space="0" w:color="auto"/>
              <w:left w:val="single" w:sz="4" w:space="0" w:color="auto"/>
              <w:bottom w:val="single" w:sz="4" w:space="0" w:color="auto"/>
              <w:right w:val="single" w:sz="4" w:space="0" w:color="auto"/>
            </w:tcBorders>
            <w:vAlign w:val="center"/>
          </w:tcPr>
          <w:p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生产厂家</w:t>
            </w:r>
          </w:p>
        </w:tc>
        <w:tc>
          <w:tcPr>
            <w:tcW w:w="1974" w:type="dxa"/>
            <w:tcBorders>
              <w:top w:val="single" w:sz="4" w:space="0" w:color="auto"/>
              <w:left w:val="single" w:sz="4" w:space="0" w:color="auto"/>
              <w:bottom w:val="single" w:sz="4" w:space="0" w:color="auto"/>
              <w:right w:val="single" w:sz="4" w:space="0" w:color="auto"/>
            </w:tcBorders>
            <w:vAlign w:val="center"/>
          </w:tcPr>
          <w:p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主要技术参数</w:t>
            </w:r>
          </w:p>
        </w:tc>
        <w:tc>
          <w:tcPr>
            <w:tcW w:w="1901" w:type="dxa"/>
            <w:tcBorders>
              <w:top w:val="single" w:sz="4" w:space="0" w:color="auto"/>
              <w:left w:val="single" w:sz="4" w:space="0" w:color="auto"/>
              <w:bottom w:val="single" w:sz="4" w:space="0" w:color="auto"/>
              <w:right w:val="single" w:sz="4" w:space="0" w:color="auto"/>
            </w:tcBorders>
            <w:vAlign w:val="center"/>
          </w:tcPr>
          <w:p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质保期满后优惠价格</w:t>
            </w:r>
          </w:p>
        </w:tc>
      </w:tr>
      <w:tr w:rsidR="00780994">
        <w:trPr>
          <w:trHeight w:val="585"/>
        </w:trPr>
        <w:tc>
          <w:tcPr>
            <w:tcW w:w="1453"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trPr>
          <w:trHeight w:val="585"/>
        </w:trPr>
        <w:tc>
          <w:tcPr>
            <w:tcW w:w="1453"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trPr>
          <w:trHeight w:val="585"/>
        </w:trPr>
        <w:tc>
          <w:tcPr>
            <w:tcW w:w="1453"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trPr>
          <w:cantSplit/>
          <w:trHeight w:val="585"/>
        </w:trPr>
        <w:tc>
          <w:tcPr>
            <w:tcW w:w="1453"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trPr>
          <w:trHeight w:val="585"/>
        </w:trPr>
        <w:tc>
          <w:tcPr>
            <w:tcW w:w="1453"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trPr>
          <w:trHeight w:val="585"/>
        </w:trPr>
        <w:tc>
          <w:tcPr>
            <w:tcW w:w="1453"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trPr>
          <w:trHeight w:val="585"/>
        </w:trPr>
        <w:tc>
          <w:tcPr>
            <w:tcW w:w="1453"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trPr>
          <w:trHeight w:val="585"/>
        </w:trPr>
        <w:tc>
          <w:tcPr>
            <w:tcW w:w="1453"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trPr>
          <w:trHeight w:val="585"/>
        </w:trPr>
        <w:tc>
          <w:tcPr>
            <w:tcW w:w="1453"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trPr>
          <w:trHeight w:val="585"/>
        </w:trPr>
        <w:tc>
          <w:tcPr>
            <w:tcW w:w="1453"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trPr>
          <w:trHeight w:val="585"/>
        </w:trPr>
        <w:tc>
          <w:tcPr>
            <w:tcW w:w="1453"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trPr>
          <w:trHeight w:val="585"/>
        </w:trPr>
        <w:tc>
          <w:tcPr>
            <w:tcW w:w="1453"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rsidR="00780994" w:rsidRDefault="00780994">
            <w:pPr>
              <w:widowControl/>
              <w:adjustRightInd w:val="0"/>
              <w:snapToGrid w:val="0"/>
              <w:spacing w:before="100" w:beforeAutospacing="1" w:line="560" w:lineRule="exact"/>
              <w:rPr>
                <w:rFonts w:ascii="仿宋_GB2312" w:eastAsia="仿宋_GB2312"/>
                <w:color w:val="000000"/>
                <w:sz w:val="24"/>
              </w:rPr>
            </w:pPr>
          </w:p>
        </w:tc>
      </w:tr>
    </w:tbl>
    <w:p w:rsidR="00780994" w:rsidRDefault="002E61E5">
      <w:pPr>
        <w:widowControl/>
        <w:adjustRightInd w:val="0"/>
        <w:snapToGrid w:val="0"/>
        <w:spacing w:before="100" w:beforeAutospacing="1" w:line="480" w:lineRule="exact"/>
        <w:ind w:leftChars="-137" w:left="-288" w:firstLineChars="119" w:firstLine="286"/>
        <w:rPr>
          <w:rFonts w:ascii="仿宋_GB2312" w:eastAsia="仿宋_GB2312"/>
          <w:bCs/>
          <w:color w:val="000000"/>
          <w:sz w:val="24"/>
        </w:rPr>
      </w:pPr>
      <w:r>
        <w:rPr>
          <w:rFonts w:ascii="仿宋_GB2312" w:eastAsia="仿宋_GB2312" w:hint="eastAsia"/>
          <w:bCs/>
          <w:color w:val="000000"/>
          <w:sz w:val="24"/>
          <w:szCs w:val="24"/>
        </w:rPr>
        <w:t>注：投标人应将所投货物的主要部件、配件等材料的品牌、产地、相关参数、质保期满后的优惠价格等在表中空白处填列。</w:t>
      </w:r>
    </w:p>
    <w:p w:rsidR="00780994" w:rsidRDefault="00780994">
      <w:pPr>
        <w:spacing w:line="560" w:lineRule="exact"/>
        <w:ind w:rightChars="50" w:right="105" w:firstLineChars="98" w:firstLine="314"/>
        <w:rPr>
          <w:rFonts w:ascii="仿宋_GB2312" w:eastAsia="仿宋_GB2312"/>
          <w:color w:val="000000"/>
          <w:sz w:val="32"/>
          <w:szCs w:val="32"/>
        </w:rPr>
      </w:pPr>
    </w:p>
    <w:p w:rsidR="00780994" w:rsidRDefault="00780994">
      <w:pPr>
        <w:spacing w:line="560" w:lineRule="exact"/>
        <w:ind w:rightChars="50" w:right="105" w:firstLineChars="98" w:firstLine="314"/>
        <w:rPr>
          <w:rFonts w:ascii="仿宋_GB2312" w:eastAsia="仿宋_GB2312"/>
          <w:color w:val="000000"/>
          <w:sz w:val="32"/>
          <w:szCs w:val="32"/>
        </w:rPr>
      </w:pPr>
    </w:p>
    <w:p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p>
    <w:p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p>
    <w:p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71" w:name="_Toc15828"/>
      <w:bookmarkStart w:id="72" w:name="_Toc25001_WPSOffice_Level2"/>
      <w:bookmarkStart w:id="73" w:name="_Toc514054502"/>
      <w:r>
        <w:rPr>
          <w:rFonts w:ascii="黑体" w:eastAsia="黑体" w:hAnsi="黑体"/>
          <w:b/>
          <w:color w:val="000000"/>
          <w:kern w:val="0"/>
          <w:sz w:val="32"/>
          <w:szCs w:val="24"/>
        </w:rPr>
        <w:lastRenderedPageBreak/>
        <w:t>十</w:t>
      </w:r>
      <w:r w:rsidR="007138DC">
        <w:rPr>
          <w:rFonts w:ascii="黑体" w:eastAsia="黑体" w:hAnsi="黑体" w:hint="eastAsia"/>
          <w:b/>
          <w:color w:val="000000"/>
          <w:kern w:val="0"/>
          <w:sz w:val="32"/>
          <w:szCs w:val="24"/>
        </w:rPr>
        <w:t>四</w:t>
      </w:r>
      <w:r>
        <w:rPr>
          <w:rFonts w:ascii="黑体" w:eastAsia="黑体" w:hAnsi="黑体"/>
          <w:b/>
          <w:color w:val="000000"/>
          <w:kern w:val="0"/>
          <w:sz w:val="32"/>
          <w:szCs w:val="24"/>
        </w:rPr>
        <w:t>、</w:t>
      </w:r>
      <w:bookmarkEnd w:id="71"/>
      <w:bookmarkEnd w:id="72"/>
      <w:bookmarkEnd w:id="73"/>
      <w:r w:rsidR="002D51A0" w:rsidRPr="002D51A0">
        <w:rPr>
          <w:rFonts w:ascii="黑体" w:eastAsia="黑体" w:hAnsi="黑体" w:hint="eastAsia"/>
          <w:b/>
          <w:color w:val="000000"/>
          <w:kern w:val="0"/>
          <w:sz w:val="32"/>
          <w:szCs w:val="24"/>
        </w:rPr>
        <w:t>项目实施、人员培训及售后服务方案</w:t>
      </w:r>
    </w:p>
    <w:p w:rsidR="00780994" w:rsidRDefault="002E61E5">
      <w:pPr>
        <w:spacing w:line="560" w:lineRule="exact"/>
        <w:jc w:val="center"/>
        <w:rPr>
          <w:rFonts w:ascii="宋体"/>
          <w:b/>
          <w:bCs/>
          <w:color w:val="000000"/>
          <w:sz w:val="32"/>
          <w:szCs w:val="32"/>
        </w:rPr>
      </w:pPr>
      <w:bookmarkStart w:id="74" w:name="_Toc2882_WPSOffice_Level2"/>
      <w:r>
        <w:rPr>
          <w:rFonts w:ascii="宋体" w:hint="eastAsia"/>
          <w:b/>
          <w:bCs/>
          <w:color w:val="000000"/>
          <w:sz w:val="32"/>
          <w:szCs w:val="32"/>
        </w:rPr>
        <w:t>按照招标文件要求，格式自拟</w:t>
      </w:r>
      <w:bookmarkEnd w:id="74"/>
    </w:p>
    <w:p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75" w:name="_Toc5519"/>
      <w:bookmarkStart w:id="76" w:name="_Toc514054504"/>
      <w:bookmarkStart w:id="77" w:name="_Toc30208_WPSOffice_Level2"/>
      <w:r>
        <w:rPr>
          <w:rFonts w:ascii="黑体" w:eastAsia="黑体" w:hAnsi="黑体"/>
          <w:b/>
          <w:color w:val="000000"/>
          <w:kern w:val="0"/>
          <w:sz w:val="32"/>
          <w:szCs w:val="24"/>
        </w:rPr>
        <w:lastRenderedPageBreak/>
        <w:t>十</w:t>
      </w:r>
      <w:r w:rsidR="007138DC">
        <w:rPr>
          <w:rFonts w:ascii="黑体" w:eastAsia="黑体" w:hAnsi="黑体" w:hint="eastAsia"/>
          <w:b/>
          <w:color w:val="000000"/>
          <w:kern w:val="0"/>
          <w:sz w:val="32"/>
          <w:szCs w:val="24"/>
        </w:rPr>
        <w:t>五</w:t>
      </w:r>
      <w:r>
        <w:rPr>
          <w:rFonts w:ascii="黑体" w:eastAsia="黑体" w:hAnsi="黑体"/>
          <w:b/>
          <w:color w:val="000000"/>
          <w:kern w:val="0"/>
          <w:sz w:val="32"/>
          <w:szCs w:val="24"/>
        </w:rPr>
        <w:t>、投标人承担类似项目业绩一览表</w:t>
      </w:r>
      <w:bookmarkEnd w:id="75"/>
      <w:bookmarkEnd w:id="76"/>
      <w:bookmarkEnd w:id="77"/>
    </w:p>
    <w:p w:rsidR="00780994" w:rsidRDefault="002E61E5">
      <w:pPr>
        <w:jc w:val="center"/>
        <w:rPr>
          <w:b/>
          <w:color w:val="000000"/>
          <w:sz w:val="32"/>
          <w:szCs w:val="32"/>
        </w:rPr>
      </w:pPr>
      <w:bookmarkStart w:id="78" w:name="_Toc10294_WPSOffice_Level2"/>
      <w:r>
        <w:rPr>
          <w:rFonts w:hint="eastAsia"/>
          <w:b/>
          <w:color w:val="000000"/>
          <w:sz w:val="32"/>
          <w:szCs w:val="32"/>
        </w:rPr>
        <w:t>投标人承担类似项目业绩一览表</w:t>
      </w:r>
      <w:bookmarkEnd w:id="7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29"/>
        <w:gridCol w:w="3827"/>
        <w:gridCol w:w="2433"/>
        <w:gridCol w:w="1395"/>
      </w:tblGrid>
      <w:tr w:rsidR="00780994">
        <w:trPr>
          <w:trHeight w:val="753"/>
          <w:jc w:val="center"/>
        </w:trPr>
        <w:tc>
          <w:tcPr>
            <w:tcW w:w="1229" w:type="dxa"/>
          </w:tcPr>
          <w:p w:rsidR="00780994" w:rsidRDefault="002E61E5">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序号</w:t>
            </w:r>
          </w:p>
        </w:tc>
        <w:tc>
          <w:tcPr>
            <w:tcW w:w="3827" w:type="dxa"/>
            <w:vAlign w:val="center"/>
          </w:tcPr>
          <w:p w:rsidR="00780994" w:rsidRDefault="002E61E5">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项目名称</w:t>
            </w:r>
          </w:p>
        </w:tc>
        <w:tc>
          <w:tcPr>
            <w:tcW w:w="2433" w:type="dxa"/>
            <w:vAlign w:val="center"/>
          </w:tcPr>
          <w:p w:rsidR="00780994" w:rsidRDefault="002E61E5">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采购单位</w:t>
            </w:r>
          </w:p>
        </w:tc>
        <w:tc>
          <w:tcPr>
            <w:tcW w:w="1395" w:type="dxa"/>
            <w:vAlign w:val="center"/>
          </w:tcPr>
          <w:p w:rsidR="00780994" w:rsidRDefault="002E61E5">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合同金额</w:t>
            </w:r>
          </w:p>
        </w:tc>
      </w:tr>
      <w:tr w:rsidR="00780994">
        <w:trPr>
          <w:trHeight w:val="1510"/>
          <w:jc w:val="center"/>
        </w:trPr>
        <w:tc>
          <w:tcPr>
            <w:tcW w:w="1229" w:type="dxa"/>
          </w:tcPr>
          <w:p w:rsidR="00780994" w:rsidRDefault="00780994">
            <w:pPr>
              <w:spacing w:line="560" w:lineRule="exact"/>
              <w:jc w:val="center"/>
              <w:rPr>
                <w:rFonts w:ascii="仿宋_GB2312" w:eastAsia="仿宋_GB2312"/>
                <w:color w:val="000000"/>
                <w:sz w:val="28"/>
                <w:szCs w:val="24"/>
              </w:rPr>
            </w:pPr>
          </w:p>
        </w:tc>
        <w:tc>
          <w:tcPr>
            <w:tcW w:w="3827" w:type="dxa"/>
            <w:vAlign w:val="center"/>
          </w:tcPr>
          <w:p w:rsidR="00780994" w:rsidRDefault="00780994">
            <w:pPr>
              <w:spacing w:line="560" w:lineRule="exact"/>
              <w:jc w:val="center"/>
              <w:rPr>
                <w:rFonts w:ascii="仿宋_GB2312" w:eastAsia="仿宋_GB2312"/>
                <w:color w:val="000000"/>
                <w:sz w:val="28"/>
                <w:szCs w:val="24"/>
              </w:rPr>
            </w:pPr>
          </w:p>
        </w:tc>
        <w:tc>
          <w:tcPr>
            <w:tcW w:w="2433" w:type="dxa"/>
            <w:vAlign w:val="center"/>
          </w:tcPr>
          <w:p w:rsidR="00780994" w:rsidRDefault="00780994">
            <w:pPr>
              <w:spacing w:line="560" w:lineRule="exact"/>
              <w:jc w:val="center"/>
              <w:rPr>
                <w:rFonts w:ascii="仿宋_GB2312" w:eastAsia="仿宋_GB2312"/>
                <w:color w:val="000000"/>
                <w:sz w:val="28"/>
                <w:szCs w:val="24"/>
              </w:rPr>
            </w:pPr>
          </w:p>
        </w:tc>
        <w:tc>
          <w:tcPr>
            <w:tcW w:w="1395" w:type="dxa"/>
            <w:vAlign w:val="center"/>
          </w:tcPr>
          <w:p w:rsidR="00780994" w:rsidRDefault="00780994">
            <w:pPr>
              <w:spacing w:line="560" w:lineRule="exact"/>
              <w:jc w:val="center"/>
              <w:rPr>
                <w:rFonts w:ascii="仿宋_GB2312" w:eastAsia="仿宋_GB2312"/>
                <w:color w:val="000000"/>
                <w:sz w:val="28"/>
                <w:szCs w:val="24"/>
              </w:rPr>
            </w:pPr>
          </w:p>
        </w:tc>
      </w:tr>
      <w:tr w:rsidR="00780994">
        <w:trPr>
          <w:trHeight w:val="1510"/>
          <w:jc w:val="center"/>
        </w:trPr>
        <w:tc>
          <w:tcPr>
            <w:tcW w:w="1229" w:type="dxa"/>
          </w:tcPr>
          <w:p w:rsidR="00780994" w:rsidRDefault="00780994">
            <w:pPr>
              <w:spacing w:line="560" w:lineRule="exact"/>
              <w:jc w:val="center"/>
              <w:rPr>
                <w:rFonts w:ascii="仿宋_GB2312" w:eastAsia="仿宋_GB2312"/>
                <w:color w:val="000000"/>
                <w:sz w:val="28"/>
                <w:szCs w:val="24"/>
              </w:rPr>
            </w:pPr>
          </w:p>
        </w:tc>
        <w:tc>
          <w:tcPr>
            <w:tcW w:w="3827" w:type="dxa"/>
            <w:vAlign w:val="center"/>
          </w:tcPr>
          <w:p w:rsidR="00780994" w:rsidRDefault="00780994">
            <w:pPr>
              <w:spacing w:line="560" w:lineRule="exact"/>
              <w:jc w:val="center"/>
              <w:rPr>
                <w:rFonts w:ascii="仿宋_GB2312" w:eastAsia="仿宋_GB2312"/>
                <w:color w:val="000000"/>
                <w:sz w:val="28"/>
                <w:szCs w:val="24"/>
              </w:rPr>
            </w:pPr>
          </w:p>
        </w:tc>
        <w:tc>
          <w:tcPr>
            <w:tcW w:w="2433" w:type="dxa"/>
            <w:vAlign w:val="center"/>
          </w:tcPr>
          <w:p w:rsidR="00780994" w:rsidRDefault="00780994">
            <w:pPr>
              <w:spacing w:line="560" w:lineRule="exact"/>
              <w:jc w:val="center"/>
              <w:rPr>
                <w:rFonts w:ascii="仿宋_GB2312" w:eastAsia="仿宋_GB2312"/>
                <w:color w:val="000000"/>
                <w:sz w:val="28"/>
                <w:szCs w:val="24"/>
              </w:rPr>
            </w:pPr>
          </w:p>
        </w:tc>
        <w:tc>
          <w:tcPr>
            <w:tcW w:w="1395" w:type="dxa"/>
            <w:vAlign w:val="center"/>
          </w:tcPr>
          <w:p w:rsidR="00780994" w:rsidRDefault="00780994">
            <w:pPr>
              <w:spacing w:line="560" w:lineRule="exact"/>
              <w:jc w:val="center"/>
              <w:rPr>
                <w:rFonts w:ascii="仿宋_GB2312" w:eastAsia="仿宋_GB2312"/>
                <w:color w:val="000000"/>
                <w:sz w:val="28"/>
                <w:szCs w:val="24"/>
              </w:rPr>
            </w:pPr>
          </w:p>
        </w:tc>
      </w:tr>
      <w:tr w:rsidR="00780994">
        <w:trPr>
          <w:trHeight w:val="1510"/>
          <w:jc w:val="center"/>
        </w:trPr>
        <w:tc>
          <w:tcPr>
            <w:tcW w:w="1229" w:type="dxa"/>
          </w:tcPr>
          <w:p w:rsidR="00780994" w:rsidRDefault="00780994">
            <w:pPr>
              <w:spacing w:line="560" w:lineRule="exact"/>
              <w:jc w:val="center"/>
              <w:rPr>
                <w:rFonts w:ascii="仿宋_GB2312" w:eastAsia="仿宋_GB2312"/>
                <w:color w:val="000000"/>
                <w:sz w:val="28"/>
                <w:szCs w:val="24"/>
              </w:rPr>
            </w:pPr>
          </w:p>
        </w:tc>
        <w:tc>
          <w:tcPr>
            <w:tcW w:w="3827" w:type="dxa"/>
            <w:vAlign w:val="center"/>
          </w:tcPr>
          <w:p w:rsidR="00780994" w:rsidRDefault="00780994">
            <w:pPr>
              <w:spacing w:line="560" w:lineRule="exact"/>
              <w:jc w:val="center"/>
              <w:rPr>
                <w:rFonts w:ascii="仿宋_GB2312" w:eastAsia="仿宋_GB2312"/>
                <w:color w:val="000000"/>
                <w:sz w:val="28"/>
                <w:szCs w:val="24"/>
              </w:rPr>
            </w:pPr>
          </w:p>
        </w:tc>
        <w:tc>
          <w:tcPr>
            <w:tcW w:w="2433" w:type="dxa"/>
            <w:vAlign w:val="center"/>
          </w:tcPr>
          <w:p w:rsidR="00780994" w:rsidRDefault="00780994">
            <w:pPr>
              <w:spacing w:line="560" w:lineRule="exact"/>
              <w:jc w:val="center"/>
              <w:rPr>
                <w:rFonts w:ascii="仿宋_GB2312" w:eastAsia="仿宋_GB2312"/>
                <w:color w:val="000000"/>
                <w:sz w:val="28"/>
                <w:szCs w:val="24"/>
              </w:rPr>
            </w:pPr>
          </w:p>
        </w:tc>
        <w:tc>
          <w:tcPr>
            <w:tcW w:w="1395" w:type="dxa"/>
            <w:vAlign w:val="center"/>
          </w:tcPr>
          <w:p w:rsidR="00780994" w:rsidRDefault="00780994">
            <w:pPr>
              <w:spacing w:line="560" w:lineRule="exact"/>
              <w:jc w:val="center"/>
              <w:rPr>
                <w:rFonts w:ascii="仿宋_GB2312" w:eastAsia="仿宋_GB2312"/>
                <w:color w:val="000000"/>
                <w:sz w:val="28"/>
                <w:szCs w:val="24"/>
              </w:rPr>
            </w:pPr>
          </w:p>
        </w:tc>
      </w:tr>
      <w:tr w:rsidR="00780994">
        <w:trPr>
          <w:trHeight w:val="1525"/>
          <w:jc w:val="center"/>
        </w:trPr>
        <w:tc>
          <w:tcPr>
            <w:tcW w:w="1229" w:type="dxa"/>
          </w:tcPr>
          <w:p w:rsidR="00780994" w:rsidRDefault="00780994">
            <w:pPr>
              <w:spacing w:line="560" w:lineRule="exact"/>
              <w:jc w:val="center"/>
              <w:rPr>
                <w:rFonts w:ascii="仿宋_GB2312" w:eastAsia="仿宋_GB2312"/>
                <w:color w:val="000000"/>
                <w:sz w:val="28"/>
                <w:szCs w:val="24"/>
              </w:rPr>
            </w:pPr>
          </w:p>
        </w:tc>
        <w:tc>
          <w:tcPr>
            <w:tcW w:w="3827" w:type="dxa"/>
            <w:vAlign w:val="center"/>
          </w:tcPr>
          <w:p w:rsidR="00780994" w:rsidRDefault="00780994">
            <w:pPr>
              <w:spacing w:line="560" w:lineRule="exact"/>
              <w:jc w:val="center"/>
              <w:rPr>
                <w:rFonts w:ascii="仿宋_GB2312" w:eastAsia="仿宋_GB2312"/>
                <w:color w:val="000000"/>
                <w:sz w:val="28"/>
                <w:szCs w:val="24"/>
              </w:rPr>
            </w:pPr>
          </w:p>
        </w:tc>
        <w:tc>
          <w:tcPr>
            <w:tcW w:w="2433" w:type="dxa"/>
            <w:vAlign w:val="center"/>
          </w:tcPr>
          <w:p w:rsidR="00780994" w:rsidRDefault="00780994">
            <w:pPr>
              <w:spacing w:line="560" w:lineRule="exact"/>
              <w:jc w:val="center"/>
              <w:rPr>
                <w:rFonts w:ascii="仿宋_GB2312" w:eastAsia="仿宋_GB2312"/>
                <w:color w:val="000000"/>
                <w:sz w:val="28"/>
                <w:szCs w:val="24"/>
              </w:rPr>
            </w:pPr>
          </w:p>
        </w:tc>
        <w:tc>
          <w:tcPr>
            <w:tcW w:w="1395" w:type="dxa"/>
            <w:vAlign w:val="center"/>
          </w:tcPr>
          <w:p w:rsidR="00780994" w:rsidRDefault="00780994">
            <w:pPr>
              <w:spacing w:line="560" w:lineRule="exact"/>
              <w:jc w:val="center"/>
              <w:rPr>
                <w:rFonts w:ascii="仿宋_GB2312" w:eastAsia="仿宋_GB2312"/>
                <w:color w:val="000000"/>
                <w:sz w:val="28"/>
                <w:szCs w:val="24"/>
              </w:rPr>
            </w:pPr>
          </w:p>
        </w:tc>
      </w:tr>
    </w:tbl>
    <w:p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79" w:name="_Toc30836_WPSOffice_Level2"/>
      <w:bookmarkStart w:id="80" w:name="_Toc15753"/>
      <w:bookmarkStart w:id="81" w:name="_Toc514054505"/>
      <w:bookmarkStart w:id="82" w:name="_Toc502821163"/>
      <w:r>
        <w:rPr>
          <w:rFonts w:ascii="黑体" w:eastAsia="黑体" w:hAnsi="黑体"/>
          <w:b/>
          <w:color w:val="000000"/>
          <w:kern w:val="0"/>
          <w:sz w:val="32"/>
          <w:szCs w:val="24"/>
        </w:rPr>
        <w:lastRenderedPageBreak/>
        <w:t>十</w:t>
      </w:r>
      <w:r w:rsidR="007138DC">
        <w:rPr>
          <w:rFonts w:ascii="黑体" w:eastAsia="黑体" w:hAnsi="黑体" w:hint="eastAsia"/>
          <w:b/>
          <w:color w:val="000000"/>
          <w:kern w:val="0"/>
          <w:sz w:val="32"/>
          <w:szCs w:val="24"/>
        </w:rPr>
        <w:t>六</w:t>
      </w:r>
      <w:r>
        <w:rPr>
          <w:rFonts w:ascii="黑体" w:eastAsia="黑体" w:hAnsi="黑体"/>
          <w:b/>
          <w:color w:val="000000"/>
          <w:kern w:val="0"/>
          <w:sz w:val="32"/>
          <w:szCs w:val="24"/>
        </w:rPr>
        <w:t>、投标所需其他材料</w:t>
      </w:r>
      <w:bookmarkEnd w:id="79"/>
      <w:bookmarkEnd w:id="80"/>
      <w:bookmarkEnd w:id="81"/>
      <w:bookmarkEnd w:id="82"/>
    </w:p>
    <w:p w:rsidR="00780994" w:rsidRDefault="002E61E5">
      <w:pPr>
        <w:spacing w:line="360" w:lineRule="auto"/>
        <w:ind w:firstLineChars="200" w:firstLine="420"/>
        <w:rPr>
          <w:color w:val="000000"/>
        </w:rPr>
      </w:pPr>
      <w:r>
        <w:rPr>
          <w:rFonts w:hint="eastAsia"/>
          <w:color w:val="000000"/>
        </w:rPr>
        <w:t>请在此文档中增加投标所需其他相关内容（包括资格要求、评分办法、采购需求中涉及的证件证明及其它投标人认为有必要提供的资料），如没有请空置。</w:t>
      </w:r>
    </w:p>
    <w:bookmarkEnd w:id="14"/>
    <w:p w:rsidR="00780994" w:rsidRDefault="00780994">
      <w:pPr>
        <w:rPr>
          <w:color w:val="000000"/>
          <w:sz w:val="20"/>
        </w:rPr>
      </w:pPr>
    </w:p>
    <w:p w:rsidR="00780994" w:rsidRDefault="00780994">
      <w:pPr>
        <w:pStyle w:val="a0"/>
      </w:pPr>
    </w:p>
    <w:sectPr w:rsidR="00780994" w:rsidSect="00CF0C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0A3" w:rsidRDefault="005B00A3">
      <w:r>
        <w:separator/>
      </w:r>
    </w:p>
  </w:endnote>
  <w:endnote w:type="continuationSeparator" w:id="1">
    <w:p w:rsidR="005B00A3" w:rsidRDefault="005B00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方正大标宋简体">
    <w:altName w:val="微软雅黑"/>
    <w:charset w:val="86"/>
    <w:family w:val="script"/>
    <w:pitch w:val="default"/>
    <w:sig w:usb0="A00002BF" w:usb1="184F6CFA"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29C" w:rsidRDefault="00CF7C55">
    <w:pPr>
      <w:pStyle w:val="a4"/>
      <w:jc w:val="center"/>
    </w:pPr>
    <w:fldSimple w:instr="PAGE   \* MERGEFORMAT">
      <w:r w:rsidR="00EF564C" w:rsidRPr="00EF564C">
        <w:rPr>
          <w:noProof/>
          <w:lang w:val="zh-CN"/>
        </w:rPr>
        <w:t>14</w:t>
      </w:r>
    </w:fldSimple>
  </w:p>
  <w:p w:rsidR="0092429C" w:rsidRDefault="0092429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0A3" w:rsidRDefault="005B00A3">
      <w:r>
        <w:separator/>
      </w:r>
    </w:p>
  </w:footnote>
  <w:footnote w:type="continuationSeparator" w:id="1">
    <w:p w:rsidR="005B00A3" w:rsidRDefault="005B00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360"/>
        </w:tabs>
        <w:ind w:left="360" w:hanging="360"/>
      </w:pPr>
      <w:rPr>
        <w:rFonts w:hint="eastAsia"/>
      </w:rPr>
    </w:lvl>
    <w:lvl w:ilvl="2">
      <w:start w:val="1"/>
      <w:numFmt w:val="decimalEnclosedCircle"/>
      <w:lvlText w:val="%3"/>
      <w:lvlJc w:val="left"/>
      <w:pPr>
        <w:tabs>
          <w:tab w:val="num" w:pos="1956"/>
        </w:tabs>
        <w:ind w:left="1956" w:hanging="1116"/>
      </w:pPr>
      <w:rPr>
        <w:rFonts w:ascii="宋体" w:hAnsi="宋体"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1F672F9"/>
    <w:multiLevelType w:val="hybridMultilevel"/>
    <w:tmpl w:val="FEE8AAD2"/>
    <w:lvl w:ilvl="0" w:tplc="7D3AACC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347E7D"/>
    <w:multiLevelType w:val="hybridMultilevel"/>
    <w:tmpl w:val="33743F38"/>
    <w:lvl w:ilvl="0" w:tplc="1BE0D69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1B0896"/>
    <w:multiLevelType w:val="hybridMultilevel"/>
    <w:tmpl w:val="E438B7BE"/>
    <w:lvl w:ilvl="0" w:tplc="6ABE9260">
      <w:start w:val="2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CD3C82"/>
    <w:multiLevelType w:val="multilevel"/>
    <w:tmpl w:val="0CCD3C82"/>
    <w:lvl w:ilvl="0">
      <w:start w:val="12"/>
      <w:numFmt w:val="decimal"/>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nsid w:val="12D3696B"/>
    <w:multiLevelType w:val="hybridMultilevel"/>
    <w:tmpl w:val="16005B90"/>
    <w:lvl w:ilvl="0" w:tplc="0FF6BBA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4B62F10"/>
    <w:multiLevelType w:val="hybridMultilevel"/>
    <w:tmpl w:val="1A0A5D20"/>
    <w:lvl w:ilvl="0" w:tplc="4D7AC57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C10A76"/>
    <w:multiLevelType w:val="hybridMultilevel"/>
    <w:tmpl w:val="C21655F8"/>
    <w:lvl w:ilvl="0" w:tplc="75222C32">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90204A"/>
    <w:multiLevelType w:val="hybridMultilevel"/>
    <w:tmpl w:val="19D0BF6E"/>
    <w:lvl w:ilvl="0" w:tplc="D4A07F9C">
      <w:start w:val="14"/>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A15108"/>
    <w:multiLevelType w:val="hybridMultilevel"/>
    <w:tmpl w:val="5BF641D8"/>
    <w:lvl w:ilvl="0" w:tplc="98C8CAB0">
      <w:start w:val="12"/>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966A5E"/>
    <w:multiLevelType w:val="hybridMultilevel"/>
    <w:tmpl w:val="B9CA12C6"/>
    <w:lvl w:ilvl="0" w:tplc="7C122BA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1D87299"/>
    <w:multiLevelType w:val="hybridMultilevel"/>
    <w:tmpl w:val="4D60D8BE"/>
    <w:lvl w:ilvl="0" w:tplc="01D6B56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706142"/>
    <w:multiLevelType w:val="singleLevel"/>
    <w:tmpl w:val="3D706142"/>
    <w:lvl w:ilvl="0">
      <w:start w:val="1"/>
      <w:numFmt w:val="decimal"/>
      <w:lvlText w:val="%1."/>
      <w:lvlJc w:val="left"/>
      <w:pPr>
        <w:ind w:left="567" w:hanging="425"/>
      </w:pPr>
      <w:rPr>
        <w:rFonts w:hint="default"/>
      </w:rPr>
    </w:lvl>
  </w:abstractNum>
  <w:abstractNum w:abstractNumId="13">
    <w:nsid w:val="47375EE1"/>
    <w:multiLevelType w:val="hybridMultilevel"/>
    <w:tmpl w:val="D3421FE8"/>
    <w:lvl w:ilvl="0" w:tplc="77A44378">
      <w:start w:val="16"/>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B5E1CBE"/>
    <w:multiLevelType w:val="hybridMultilevel"/>
    <w:tmpl w:val="DB3E7B88"/>
    <w:lvl w:ilvl="0" w:tplc="BA444BA2">
      <w:start w:val="1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B6411CB"/>
    <w:multiLevelType w:val="hybridMultilevel"/>
    <w:tmpl w:val="D130CCCA"/>
    <w:lvl w:ilvl="0" w:tplc="8E8CFF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A14F44"/>
    <w:multiLevelType w:val="hybridMultilevel"/>
    <w:tmpl w:val="EFC888D6"/>
    <w:lvl w:ilvl="0" w:tplc="B6DCB3B6">
      <w:start w:val="2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6A70A53"/>
    <w:multiLevelType w:val="hybridMultilevel"/>
    <w:tmpl w:val="0DAA89D4"/>
    <w:lvl w:ilvl="0" w:tplc="5512F48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4D1D70"/>
    <w:multiLevelType w:val="hybridMultilevel"/>
    <w:tmpl w:val="B8A2D024"/>
    <w:lvl w:ilvl="0" w:tplc="DCFEA030">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FC58CE5"/>
    <w:multiLevelType w:val="multilevel"/>
    <w:tmpl w:val="5FC58CE5"/>
    <w:lvl w:ilvl="0">
      <w:start w:val="1"/>
      <w:numFmt w:val="decimal"/>
      <w:lvlText w:val="%1."/>
      <w:lvlJc w:val="left"/>
      <w:pPr>
        <w:ind w:left="425" w:hanging="425"/>
      </w:pPr>
    </w:lvl>
    <w:lvl w:ilvl="1">
      <w:start w:val="1"/>
      <w:numFmt w:val="decimal"/>
      <w:suff w:val="space"/>
      <w:lvlText w:val="%1.%2"/>
      <w:lvlJc w:val="left"/>
      <w:pPr>
        <w:ind w:left="142"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0">
    <w:nsid w:val="63812983"/>
    <w:multiLevelType w:val="hybridMultilevel"/>
    <w:tmpl w:val="BD002C58"/>
    <w:lvl w:ilvl="0" w:tplc="7FB4AE9A">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89102BC"/>
    <w:multiLevelType w:val="singleLevel"/>
    <w:tmpl w:val="689102BC"/>
    <w:lvl w:ilvl="0">
      <w:start w:val="1"/>
      <w:numFmt w:val="decimal"/>
      <w:lvlText w:val="%1."/>
      <w:lvlJc w:val="left"/>
      <w:pPr>
        <w:ind w:left="425" w:hanging="425"/>
      </w:pPr>
      <w:rPr>
        <w:rFonts w:hint="default"/>
      </w:rPr>
    </w:lvl>
  </w:abstractNum>
  <w:abstractNum w:abstractNumId="22">
    <w:nsid w:val="709C533D"/>
    <w:multiLevelType w:val="hybridMultilevel"/>
    <w:tmpl w:val="E7D0DC7A"/>
    <w:lvl w:ilvl="0" w:tplc="ABA084BE">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49300A0"/>
    <w:multiLevelType w:val="hybridMultilevel"/>
    <w:tmpl w:val="9C4A5282"/>
    <w:lvl w:ilvl="0" w:tplc="8FF41344">
      <w:start w:val="7"/>
      <w:numFmt w:val="decimal"/>
      <w:lvlText w:val="%1、"/>
      <w:lvlJc w:val="left"/>
      <w:pPr>
        <w:ind w:left="360" w:hanging="360"/>
      </w:pPr>
      <w:rPr>
        <w:rFonts w:asciiTheme="majorEastAsia" w:eastAsiaTheme="majorEastAsia" w:hAnsiTheme="maj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E891EB6"/>
    <w:multiLevelType w:val="hybridMultilevel"/>
    <w:tmpl w:val="1D5A853C"/>
    <w:lvl w:ilvl="0" w:tplc="59A0B1EC">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F64617F"/>
    <w:multiLevelType w:val="hybridMultilevel"/>
    <w:tmpl w:val="D578D55A"/>
    <w:lvl w:ilvl="0" w:tplc="CD7A67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4"/>
  </w:num>
  <w:num w:numId="4">
    <w:abstractNumId w:val="21"/>
  </w:num>
  <w:num w:numId="5">
    <w:abstractNumId w:val="12"/>
  </w:num>
  <w:num w:numId="6">
    <w:abstractNumId w:val="15"/>
  </w:num>
  <w:num w:numId="7">
    <w:abstractNumId w:val="20"/>
  </w:num>
  <w:num w:numId="8">
    <w:abstractNumId w:val="14"/>
  </w:num>
  <w:num w:numId="9">
    <w:abstractNumId w:val="8"/>
  </w:num>
  <w:num w:numId="10">
    <w:abstractNumId w:val="13"/>
  </w:num>
  <w:num w:numId="11">
    <w:abstractNumId w:val="16"/>
  </w:num>
  <w:num w:numId="12">
    <w:abstractNumId w:val="3"/>
  </w:num>
  <w:num w:numId="13">
    <w:abstractNumId w:val="24"/>
  </w:num>
  <w:num w:numId="14">
    <w:abstractNumId w:val="11"/>
  </w:num>
  <w:num w:numId="15">
    <w:abstractNumId w:val="10"/>
  </w:num>
  <w:num w:numId="16">
    <w:abstractNumId w:val="0"/>
  </w:num>
  <w:num w:numId="17">
    <w:abstractNumId w:val="2"/>
  </w:num>
  <w:num w:numId="18">
    <w:abstractNumId w:val="5"/>
  </w:num>
  <w:num w:numId="19">
    <w:abstractNumId w:val="22"/>
  </w:num>
  <w:num w:numId="20">
    <w:abstractNumId w:val="17"/>
  </w:num>
  <w:num w:numId="21">
    <w:abstractNumId w:val="6"/>
  </w:num>
  <w:num w:numId="22">
    <w:abstractNumId w:val="7"/>
  </w:num>
  <w:num w:numId="23">
    <w:abstractNumId w:val="23"/>
  </w:num>
  <w:num w:numId="24">
    <w:abstractNumId w:val="1"/>
  </w:num>
  <w:num w:numId="25">
    <w:abstractNumId w:val="18"/>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6F47"/>
    <w:rsid w:val="00001A4A"/>
    <w:rsid w:val="00014776"/>
    <w:rsid w:val="00016DF7"/>
    <w:rsid w:val="00035E52"/>
    <w:rsid w:val="00041DF4"/>
    <w:rsid w:val="00062791"/>
    <w:rsid w:val="000A0F05"/>
    <w:rsid w:val="000B52A6"/>
    <w:rsid w:val="000D1069"/>
    <w:rsid w:val="000D441F"/>
    <w:rsid w:val="00106383"/>
    <w:rsid w:val="0011136D"/>
    <w:rsid w:val="00122F2D"/>
    <w:rsid w:val="001261EE"/>
    <w:rsid w:val="00131E11"/>
    <w:rsid w:val="0015107F"/>
    <w:rsid w:val="00155E50"/>
    <w:rsid w:val="001627CD"/>
    <w:rsid w:val="001821A7"/>
    <w:rsid w:val="0019335F"/>
    <w:rsid w:val="001A2030"/>
    <w:rsid w:val="001A3740"/>
    <w:rsid w:val="001A59AE"/>
    <w:rsid w:val="001E34A7"/>
    <w:rsid w:val="001E3563"/>
    <w:rsid w:val="001F2110"/>
    <w:rsid w:val="00216C87"/>
    <w:rsid w:val="00216F47"/>
    <w:rsid w:val="002410BD"/>
    <w:rsid w:val="00245ADB"/>
    <w:rsid w:val="002530EF"/>
    <w:rsid w:val="002667E3"/>
    <w:rsid w:val="00275E73"/>
    <w:rsid w:val="002762A0"/>
    <w:rsid w:val="002840CD"/>
    <w:rsid w:val="002944F8"/>
    <w:rsid w:val="002D3489"/>
    <w:rsid w:val="002D51A0"/>
    <w:rsid w:val="002E2B71"/>
    <w:rsid w:val="002E45A8"/>
    <w:rsid w:val="002E61E5"/>
    <w:rsid w:val="002E7C3E"/>
    <w:rsid w:val="002F2EF0"/>
    <w:rsid w:val="002F73C4"/>
    <w:rsid w:val="0030136A"/>
    <w:rsid w:val="0030237C"/>
    <w:rsid w:val="00302650"/>
    <w:rsid w:val="00332AC0"/>
    <w:rsid w:val="00375053"/>
    <w:rsid w:val="00381B91"/>
    <w:rsid w:val="003B007A"/>
    <w:rsid w:val="003B3F3C"/>
    <w:rsid w:val="003B4A0E"/>
    <w:rsid w:val="003B5252"/>
    <w:rsid w:val="003C110F"/>
    <w:rsid w:val="003D0568"/>
    <w:rsid w:val="003E08BD"/>
    <w:rsid w:val="003F08A1"/>
    <w:rsid w:val="003F1534"/>
    <w:rsid w:val="0040681B"/>
    <w:rsid w:val="004147F8"/>
    <w:rsid w:val="00434B1A"/>
    <w:rsid w:val="004640F9"/>
    <w:rsid w:val="004822E5"/>
    <w:rsid w:val="004A12D4"/>
    <w:rsid w:val="004C0E42"/>
    <w:rsid w:val="004D6EEF"/>
    <w:rsid w:val="004E2C22"/>
    <w:rsid w:val="0050237A"/>
    <w:rsid w:val="00507A36"/>
    <w:rsid w:val="005108F5"/>
    <w:rsid w:val="00514AEE"/>
    <w:rsid w:val="00516604"/>
    <w:rsid w:val="00526D28"/>
    <w:rsid w:val="00527D15"/>
    <w:rsid w:val="00537F12"/>
    <w:rsid w:val="005422FB"/>
    <w:rsid w:val="005437A3"/>
    <w:rsid w:val="00561BB3"/>
    <w:rsid w:val="005841D3"/>
    <w:rsid w:val="005A11F2"/>
    <w:rsid w:val="005A5C90"/>
    <w:rsid w:val="005A792A"/>
    <w:rsid w:val="005B00A3"/>
    <w:rsid w:val="005B2F77"/>
    <w:rsid w:val="005C51A9"/>
    <w:rsid w:val="005E430E"/>
    <w:rsid w:val="005F529B"/>
    <w:rsid w:val="006050FA"/>
    <w:rsid w:val="00615E35"/>
    <w:rsid w:val="00635461"/>
    <w:rsid w:val="00652171"/>
    <w:rsid w:val="0068626B"/>
    <w:rsid w:val="006B48BA"/>
    <w:rsid w:val="006B5F84"/>
    <w:rsid w:val="006C2270"/>
    <w:rsid w:val="006D080A"/>
    <w:rsid w:val="006E7578"/>
    <w:rsid w:val="006F50BA"/>
    <w:rsid w:val="006F5817"/>
    <w:rsid w:val="00702549"/>
    <w:rsid w:val="007138DC"/>
    <w:rsid w:val="00715F76"/>
    <w:rsid w:val="007221CC"/>
    <w:rsid w:val="007269A1"/>
    <w:rsid w:val="007413DD"/>
    <w:rsid w:val="00763C7A"/>
    <w:rsid w:val="007757F7"/>
    <w:rsid w:val="00780994"/>
    <w:rsid w:val="00793A34"/>
    <w:rsid w:val="00793F14"/>
    <w:rsid w:val="007A4649"/>
    <w:rsid w:val="007B5F71"/>
    <w:rsid w:val="007C325F"/>
    <w:rsid w:val="007C3AB9"/>
    <w:rsid w:val="007D4BBF"/>
    <w:rsid w:val="007E078C"/>
    <w:rsid w:val="007E2EF0"/>
    <w:rsid w:val="007F6314"/>
    <w:rsid w:val="008003A1"/>
    <w:rsid w:val="00810FAE"/>
    <w:rsid w:val="00841055"/>
    <w:rsid w:val="00851EED"/>
    <w:rsid w:val="0085259E"/>
    <w:rsid w:val="00862529"/>
    <w:rsid w:val="00870CF1"/>
    <w:rsid w:val="008722A3"/>
    <w:rsid w:val="00875668"/>
    <w:rsid w:val="008A50E4"/>
    <w:rsid w:val="008B02E0"/>
    <w:rsid w:val="008B1EF1"/>
    <w:rsid w:val="008E26C7"/>
    <w:rsid w:val="008E2A0E"/>
    <w:rsid w:val="008E67B7"/>
    <w:rsid w:val="008F069A"/>
    <w:rsid w:val="00903685"/>
    <w:rsid w:val="00906FB7"/>
    <w:rsid w:val="00914CC1"/>
    <w:rsid w:val="0092183D"/>
    <w:rsid w:val="0092429C"/>
    <w:rsid w:val="00937C39"/>
    <w:rsid w:val="00942184"/>
    <w:rsid w:val="00944BE9"/>
    <w:rsid w:val="00957269"/>
    <w:rsid w:val="009578FB"/>
    <w:rsid w:val="00973891"/>
    <w:rsid w:val="009748A0"/>
    <w:rsid w:val="00974ADB"/>
    <w:rsid w:val="00982B4C"/>
    <w:rsid w:val="0098387B"/>
    <w:rsid w:val="009906FC"/>
    <w:rsid w:val="00990E81"/>
    <w:rsid w:val="009A44EF"/>
    <w:rsid w:val="009A78AE"/>
    <w:rsid w:val="009A7DD2"/>
    <w:rsid w:val="009B268C"/>
    <w:rsid w:val="009B3CF2"/>
    <w:rsid w:val="009C3672"/>
    <w:rsid w:val="009D2717"/>
    <w:rsid w:val="009D2B43"/>
    <w:rsid w:val="00A02ED4"/>
    <w:rsid w:val="00A03885"/>
    <w:rsid w:val="00A31062"/>
    <w:rsid w:val="00A33EC0"/>
    <w:rsid w:val="00A527E4"/>
    <w:rsid w:val="00A61405"/>
    <w:rsid w:val="00A6278E"/>
    <w:rsid w:val="00A753DF"/>
    <w:rsid w:val="00A754EE"/>
    <w:rsid w:val="00A92566"/>
    <w:rsid w:val="00A92CD8"/>
    <w:rsid w:val="00AE2EC0"/>
    <w:rsid w:val="00B024C0"/>
    <w:rsid w:val="00B120F8"/>
    <w:rsid w:val="00B16A6E"/>
    <w:rsid w:val="00B266EB"/>
    <w:rsid w:val="00B5177B"/>
    <w:rsid w:val="00B64666"/>
    <w:rsid w:val="00B72E5A"/>
    <w:rsid w:val="00B839D6"/>
    <w:rsid w:val="00B8424F"/>
    <w:rsid w:val="00B87FDF"/>
    <w:rsid w:val="00B95AF6"/>
    <w:rsid w:val="00BA253C"/>
    <w:rsid w:val="00BA7AB2"/>
    <w:rsid w:val="00BB7305"/>
    <w:rsid w:val="00BC6EA9"/>
    <w:rsid w:val="00BE27A8"/>
    <w:rsid w:val="00BE5E1E"/>
    <w:rsid w:val="00BF6E55"/>
    <w:rsid w:val="00C05ACF"/>
    <w:rsid w:val="00C2346C"/>
    <w:rsid w:val="00C24D64"/>
    <w:rsid w:val="00C303DC"/>
    <w:rsid w:val="00C44C56"/>
    <w:rsid w:val="00C6229C"/>
    <w:rsid w:val="00C6764E"/>
    <w:rsid w:val="00CA1709"/>
    <w:rsid w:val="00CA21FE"/>
    <w:rsid w:val="00CB097D"/>
    <w:rsid w:val="00CC19EF"/>
    <w:rsid w:val="00CC5507"/>
    <w:rsid w:val="00CE57BE"/>
    <w:rsid w:val="00CE75C4"/>
    <w:rsid w:val="00CF0C6E"/>
    <w:rsid w:val="00CF6999"/>
    <w:rsid w:val="00CF7C55"/>
    <w:rsid w:val="00D00A67"/>
    <w:rsid w:val="00D06A1B"/>
    <w:rsid w:val="00D169A7"/>
    <w:rsid w:val="00D207F6"/>
    <w:rsid w:val="00D27C86"/>
    <w:rsid w:val="00D37730"/>
    <w:rsid w:val="00D416B7"/>
    <w:rsid w:val="00D5407A"/>
    <w:rsid w:val="00D82DB7"/>
    <w:rsid w:val="00DA4C73"/>
    <w:rsid w:val="00DB5735"/>
    <w:rsid w:val="00DE21B5"/>
    <w:rsid w:val="00E05045"/>
    <w:rsid w:val="00E3750A"/>
    <w:rsid w:val="00E425F5"/>
    <w:rsid w:val="00E62C65"/>
    <w:rsid w:val="00E86BD0"/>
    <w:rsid w:val="00E91163"/>
    <w:rsid w:val="00EA5B81"/>
    <w:rsid w:val="00EC447F"/>
    <w:rsid w:val="00EC731A"/>
    <w:rsid w:val="00EE5C9B"/>
    <w:rsid w:val="00EE6DBC"/>
    <w:rsid w:val="00EF564C"/>
    <w:rsid w:val="00F24CF0"/>
    <w:rsid w:val="00F42512"/>
    <w:rsid w:val="00F6054C"/>
    <w:rsid w:val="00F7607C"/>
    <w:rsid w:val="00F775E4"/>
    <w:rsid w:val="00F91F41"/>
    <w:rsid w:val="00FD0EA3"/>
    <w:rsid w:val="00FD4415"/>
    <w:rsid w:val="00FE5B20"/>
    <w:rsid w:val="00FF51C9"/>
    <w:rsid w:val="25B01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envelope return" w:uiPriority="0" w:qFormat="1"/>
    <w:lsdException w:name="Title" w:semiHidden="0" w:uiPriority="10" w:unhideWhenUsed="0" w:qFormat="1"/>
    <w:lsdException w:name="Default Paragraph Font" w:uiPriority="1" w:qFormat="1"/>
    <w:lsdException w:name="Body Text" w:semiHidden="0" w:unhideWhenUsed="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F0C6E"/>
    <w:pPr>
      <w:widowControl w:val="0"/>
      <w:jc w:val="both"/>
    </w:pPr>
    <w:rPr>
      <w:rFonts w:ascii="Times New Roman" w:eastAsia="宋体" w:hAnsi="Times New Roman" w:cs="Times New Roman"/>
      <w:kern w:val="2"/>
      <w:sz w:val="21"/>
      <w:szCs w:val="22"/>
    </w:rPr>
  </w:style>
  <w:style w:type="paragraph" w:styleId="3">
    <w:name w:val="heading 3"/>
    <w:basedOn w:val="a"/>
    <w:next w:val="a"/>
    <w:link w:val="3Char"/>
    <w:qFormat/>
    <w:rsid w:val="00E91163"/>
    <w:pPr>
      <w:keepNext/>
      <w:keepLines/>
      <w:spacing w:before="260" w:after="260" w:line="413"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CF0C6E"/>
    <w:pPr>
      <w:spacing w:line="60" w:lineRule="auto"/>
    </w:pPr>
    <w:rPr>
      <w:rFonts w:ascii="仿宋_GB2312" w:eastAsia="仿宋_GB2312" w:hAnsiTheme="minorHAnsi" w:cstheme="minorBidi"/>
      <w:sz w:val="32"/>
    </w:rPr>
  </w:style>
  <w:style w:type="paragraph" w:styleId="a4">
    <w:name w:val="footer"/>
    <w:basedOn w:val="a"/>
    <w:link w:val="Char0"/>
    <w:uiPriority w:val="99"/>
    <w:rsid w:val="00CF0C6E"/>
    <w:pPr>
      <w:tabs>
        <w:tab w:val="center" w:pos="4153"/>
        <w:tab w:val="right" w:pos="8306"/>
      </w:tabs>
      <w:snapToGrid w:val="0"/>
      <w:jc w:val="left"/>
    </w:pPr>
    <w:rPr>
      <w:rFonts w:ascii="Calibri" w:hAnsi="Calibri"/>
      <w:sz w:val="18"/>
      <w:szCs w:val="18"/>
    </w:rPr>
  </w:style>
  <w:style w:type="paragraph" w:styleId="a5">
    <w:name w:val="header"/>
    <w:basedOn w:val="a"/>
    <w:link w:val="Char1"/>
    <w:uiPriority w:val="99"/>
    <w:unhideWhenUsed/>
    <w:rsid w:val="00CF0C6E"/>
    <w:pPr>
      <w:pBdr>
        <w:bottom w:val="single" w:sz="6" w:space="1" w:color="auto"/>
      </w:pBdr>
      <w:tabs>
        <w:tab w:val="center" w:pos="4153"/>
        <w:tab w:val="right" w:pos="8306"/>
      </w:tabs>
      <w:snapToGrid w:val="0"/>
      <w:jc w:val="center"/>
    </w:pPr>
    <w:rPr>
      <w:sz w:val="18"/>
      <w:szCs w:val="18"/>
    </w:rPr>
  </w:style>
  <w:style w:type="character" w:customStyle="1" w:styleId="Char">
    <w:name w:val="正文文本 Char"/>
    <w:link w:val="a0"/>
    <w:uiPriority w:val="99"/>
    <w:qFormat/>
    <w:rsid w:val="00CF0C6E"/>
    <w:rPr>
      <w:rFonts w:ascii="仿宋_GB2312" w:eastAsia="仿宋_GB2312"/>
      <w:sz w:val="32"/>
    </w:rPr>
  </w:style>
  <w:style w:type="character" w:customStyle="1" w:styleId="1">
    <w:name w:val="正文文本 字符1"/>
    <w:basedOn w:val="a1"/>
    <w:uiPriority w:val="99"/>
    <w:semiHidden/>
    <w:rsid w:val="00CF0C6E"/>
    <w:rPr>
      <w:rFonts w:ascii="Times New Roman" w:eastAsia="宋体" w:hAnsi="Times New Roman" w:cs="Times New Roman"/>
    </w:rPr>
  </w:style>
  <w:style w:type="paragraph" w:customStyle="1" w:styleId="30">
    <w:name w:val="正文_3"/>
    <w:qFormat/>
    <w:rsid w:val="00CF0C6E"/>
    <w:pPr>
      <w:widowControl w:val="0"/>
      <w:jc w:val="both"/>
    </w:pPr>
    <w:rPr>
      <w:rFonts w:ascii="Times New Roman" w:eastAsia="宋体" w:hAnsi="Times New Roman" w:cs="Times New Roman"/>
      <w:kern w:val="2"/>
      <w:sz w:val="21"/>
      <w:szCs w:val="24"/>
    </w:rPr>
  </w:style>
  <w:style w:type="character" w:customStyle="1" w:styleId="Char0">
    <w:name w:val="页脚 Char"/>
    <w:link w:val="a4"/>
    <w:uiPriority w:val="99"/>
    <w:rsid w:val="00CF0C6E"/>
    <w:rPr>
      <w:rFonts w:ascii="Calibri" w:eastAsia="宋体" w:hAnsi="Calibri" w:cs="Times New Roman"/>
      <w:sz w:val="18"/>
      <w:szCs w:val="18"/>
    </w:rPr>
  </w:style>
  <w:style w:type="character" w:customStyle="1" w:styleId="10">
    <w:name w:val="页脚 字符1"/>
    <w:basedOn w:val="a1"/>
    <w:uiPriority w:val="99"/>
    <w:semiHidden/>
    <w:rsid w:val="00CF0C6E"/>
    <w:rPr>
      <w:rFonts w:ascii="Times New Roman" w:eastAsia="宋体" w:hAnsi="Times New Roman" w:cs="Times New Roman"/>
      <w:sz w:val="18"/>
      <w:szCs w:val="18"/>
    </w:rPr>
  </w:style>
  <w:style w:type="character" w:customStyle="1" w:styleId="Char1">
    <w:name w:val="页眉 Char"/>
    <w:basedOn w:val="a1"/>
    <w:link w:val="a5"/>
    <w:uiPriority w:val="99"/>
    <w:rsid w:val="00CF0C6E"/>
    <w:rPr>
      <w:rFonts w:ascii="Times New Roman" w:eastAsia="宋体" w:hAnsi="Times New Roman" w:cs="Times New Roman"/>
      <w:sz w:val="18"/>
      <w:szCs w:val="18"/>
    </w:rPr>
  </w:style>
  <w:style w:type="paragraph" w:customStyle="1" w:styleId="11">
    <w:name w:val="列出段落1"/>
    <w:basedOn w:val="a"/>
    <w:uiPriority w:val="99"/>
    <w:qFormat/>
    <w:rsid w:val="00A527E4"/>
    <w:pPr>
      <w:ind w:firstLineChars="200" w:firstLine="200"/>
    </w:pPr>
    <w:rPr>
      <w:rFonts w:ascii="Calibri" w:hAnsi="Calibri"/>
    </w:rPr>
  </w:style>
  <w:style w:type="paragraph" w:styleId="a6">
    <w:name w:val="List Paragraph"/>
    <w:basedOn w:val="a"/>
    <w:uiPriority w:val="99"/>
    <w:unhideWhenUsed/>
    <w:qFormat/>
    <w:rsid w:val="00635461"/>
    <w:pPr>
      <w:ind w:firstLineChars="200" w:firstLine="420"/>
      <w:jc w:val="center"/>
    </w:pPr>
    <w:rPr>
      <w:rFonts w:ascii="Calibri" w:hAnsi="Calibri"/>
      <w:b/>
      <w:bCs/>
      <w:sz w:val="28"/>
      <w:szCs w:val="28"/>
    </w:rPr>
  </w:style>
  <w:style w:type="character" w:customStyle="1" w:styleId="3Char">
    <w:name w:val="标题 3 Char"/>
    <w:basedOn w:val="a1"/>
    <w:link w:val="3"/>
    <w:rsid w:val="00E91163"/>
    <w:rPr>
      <w:rFonts w:ascii="Times New Roman" w:eastAsia="宋体" w:hAnsi="Times New Roman" w:cs="Times New Roman"/>
      <w:b/>
      <w:kern w:val="2"/>
      <w:sz w:val="32"/>
    </w:rPr>
  </w:style>
  <w:style w:type="paragraph" w:styleId="a7">
    <w:name w:val="Body Text Indent"/>
    <w:basedOn w:val="a"/>
    <w:next w:val="a8"/>
    <w:link w:val="Char2"/>
    <w:qFormat/>
    <w:rsid w:val="0040681B"/>
    <w:pPr>
      <w:spacing w:after="120"/>
      <w:ind w:leftChars="200" w:left="420"/>
    </w:pPr>
  </w:style>
  <w:style w:type="character" w:customStyle="1" w:styleId="Char2">
    <w:name w:val="正文文本缩进 Char"/>
    <w:basedOn w:val="a1"/>
    <w:link w:val="a7"/>
    <w:rsid w:val="0040681B"/>
    <w:rPr>
      <w:rFonts w:ascii="Times New Roman" w:eastAsia="宋体" w:hAnsi="Times New Roman" w:cs="Times New Roman"/>
      <w:kern w:val="2"/>
      <w:sz w:val="21"/>
      <w:szCs w:val="22"/>
    </w:rPr>
  </w:style>
  <w:style w:type="paragraph" w:styleId="a8">
    <w:name w:val="envelope return"/>
    <w:basedOn w:val="a"/>
    <w:qFormat/>
    <w:rsid w:val="0040681B"/>
    <w:pPr>
      <w:snapToGrid w:val="0"/>
    </w:pPr>
    <w:rPr>
      <w:rFonts w:ascii="Arial" w:hAnsi="Arial"/>
    </w:rPr>
  </w:style>
  <w:style w:type="character" w:customStyle="1" w:styleId="NormalCharacter">
    <w:name w:val="NormalCharacter"/>
    <w:semiHidden/>
    <w:qFormat/>
    <w:rsid w:val="0040681B"/>
    <w:rPr>
      <w:kern w:val="2"/>
      <w:sz w:val="21"/>
      <w:szCs w:val="22"/>
      <w:lang w:val="en-US" w:eastAsia="zh-CN" w:bidi="ar-SA"/>
    </w:rPr>
  </w:style>
  <w:style w:type="paragraph" w:customStyle="1" w:styleId="858D7CFB-ED40-4347-BF05-701D383B685F858D7CFB-ED40-4347-BF05-701D383B685F">
    <w:name w:val="正文{858D7CFB-ED40-4347-BF05-701D383B685F}{858D7CFB-ED40-4347-BF05-701D383B685F}"/>
    <w:basedOn w:val="a"/>
    <w:next w:val="a"/>
    <w:rsid w:val="0040681B"/>
    <w:pPr>
      <w:autoSpaceDE w:val="0"/>
      <w:autoSpaceDN w:val="0"/>
      <w:jc w:val="left"/>
    </w:pPr>
    <w:rPr>
      <w:rFonts w:ascii="黑体" w:eastAsia="黑体" w:hAnsi="黑体" w:hint="eastAsia"/>
      <w:color w:val="000000"/>
      <w:kern w:val="0"/>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1656</TotalTime>
  <Pages>38</Pages>
  <Words>2052</Words>
  <Characters>11703</Characters>
  <Application>Microsoft Office Word</Application>
  <DocSecurity>0</DocSecurity>
  <Lines>97</Lines>
  <Paragraphs>27</Paragraphs>
  <ScaleCrop>false</ScaleCrop>
  <Company/>
  <LinksUpToDate>false</LinksUpToDate>
  <CharactersWithSpaces>13728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 凯</dc:creator>
  <cp:lastModifiedBy>CGQZG</cp:lastModifiedBy>
  <cp:revision>67</cp:revision>
  <cp:lastPrinted>2024-08-28T09:02:00Z</cp:lastPrinted>
  <dcterms:created xsi:type="dcterms:W3CDTF">2024-05-09T07:37:00Z</dcterms:created>
  <dcterms:modified xsi:type="dcterms:W3CDTF">2025-09-19T00:24:00Z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7E8312A4A13841CAB090F9EC75A79D29_13</vt:lpwstr>
  </property>
</Properties>
</file>