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 w:hAnsi="仿宋" w:eastAsia="仿宋" w:cs="宋体"/>
          <w:color w:val="000000"/>
          <w:kern w:val="0"/>
          <w:sz w:val="44"/>
          <w:szCs w:val="44"/>
        </w:rPr>
      </w:pPr>
      <w:r>
        <w:rPr>
          <w:rFonts w:hint="eastAsia" w:ascii="仿宋" w:hAnsi="仿宋" w:eastAsia="仿宋" w:cs="宋体"/>
          <w:b/>
          <w:bCs/>
          <w:color w:val="000000"/>
          <w:kern w:val="0"/>
          <w:sz w:val="44"/>
          <w:szCs w:val="44"/>
        </w:rPr>
        <w:t>采购文件领取申请表</w:t>
      </w:r>
    </w:p>
    <w:p>
      <w:pPr>
        <w:widowControl/>
        <w:jc w:val="left"/>
        <w:rPr>
          <w:rFonts w:ascii="仿宋" w:hAnsi="仿宋" w:eastAsia="仿宋" w:cs="宋体"/>
          <w:color w:val="000000"/>
          <w:kern w:val="0"/>
          <w:sz w:val="24"/>
          <w:szCs w:val="24"/>
        </w:rPr>
      </w:pP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项目名称：</w:t>
      </w:r>
      <w:r>
        <w:rPr>
          <w:rFonts w:hint="eastAsia" w:ascii="仿宋" w:hAnsi="仿宋" w:eastAsia="仿宋" w:cs="宋体"/>
          <w:b/>
          <w:bCs/>
          <w:sz w:val="24"/>
          <w:szCs w:val="24"/>
        </w:rPr>
        <w:t>南通市托育综合服务指导中心工程改造设计及后勤辅助用房抗震鉴定、安全性鉴定服务项目</w:t>
      </w:r>
    </w:p>
    <w:p>
      <w:pPr>
        <w:widowControl/>
        <w:spacing w:line="360" w:lineRule="auto"/>
        <w:jc w:val="left"/>
        <w:rPr>
          <w:rFonts w:hint="default" w:ascii="仿宋" w:hAnsi="仿宋" w:eastAsia="仿宋" w:cs="宋体"/>
          <w:kern w:val="0"/>
          <w:sz w:val="24"/>
          <w:szCs w:val="24"/>
          <w:lang w:val="en-US" w:eastAsia="zh-CN"/>
        </w:rPr>
      </w:pPr>
      <w:r>
        <w:rPr>
          <w:rFonts w:hint="eastAsia" w:ascii="仿宋" w:hAnsi="仿宋" w:eastAsia="仿宋" w:cs="宋体"/>
          <w:color w:val="000000"/>
          <w:kern w:val="0"/>
          <w:sz w:val="24"/>
          <w:szCs w:val="24"/>
        </w:rPr>
        <w:t>项目编号：</w:t>
      </w:r>
      <w:r>
        <w:rPr>
          <w:rFonts w:hint="eastAsia" w:ascii="仿宋" w:hAnsi="仿宋" w:eastAsia="仿宋" w:cs="宋体"/>
          <w:b/>
          <w:bCs/>
          <w:sz w:val="24"/>
          <w:szCs w:val="24"/>
        </w:rPr>
        <w:t>WLDL202405057</w:t>
      </w:r>
    </w:p>
    <w:tbl>
      <w:tblPr>
        <w:tblStyle w:val="5"/>
        <w:tblW w:w="918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838"/>
        <w:gridCol w:w="63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9189"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仿宋" w:hAnsi="仿宋" w:eastAsia="仿宋" w:cs="宋体"/>
                <w:i/>
                <w:color w:val="000000"/>
                <w:kern w:val="0"/>
                <w:sz w:val="24"/>
                <w:szCs w:val="24"/>
              </w:rPr>
            </w:pPr>
            <w:r>
              <w:rPr>
                <w:rFonts w:hint="eastAsia" w:ascii="仿宋" w:hAnsi="仿宋" w:eastAsia="仿宋" w:cs="宋体"/>
                <w:b/>
                <w:color w:val="000000"/>
                <w:kern w:val="0"/>
                <w:sz w:val="24"/>
                <w:szCs w:val="24"/>
              </w:rPr>
              <w:t>供应商全称（公章）</w:t>
            </w:r>
            <w:r>
              <w:rPr>
                <w:rFonts w:hint="eastAsia" w:ascii="仿宋" w:hAnsi="仿宋" w:eastAsia="仿宋" w:cs="宋体"/>
                <w:color w:val="000000"/>
                <w:kern w:val="0"/>
                <w:sz w:val="24"/>
                <w:szCs w:val="24"/>
              </w:rPr>
              <w:t>：</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b/>
                <w:color w:val="000000"/>
                <w:kern w:val="0"/>
                <w:sz w:val="24"/>
                <w:szCs w:val="24"/>
              </w:rPr>
              <w:t>统一社会信用代码</w:t>
            </w:r>
            <w:r>
              <w:rPr>
                <w:rFonts w:hint="eastAsia" w:ascii="仿宋" w:hAnsi="仿宋" w:eastAsia="仿宋" w:cs="宋体"/>
                <w:color w:val="000000"/>
                <w:kern w:val="0"/>
                <w:sz w:val="24"/>
                <w:szCs w:val="24"/>
              </w:rPr>
              <w:t>：</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82" w:hRule="atLeast"/>
          <w:jc w:val="center"/>
        </w:trPr>
        <w:tc>
          <w:tcPr>
            <w:tcW w:w="9189" w:type="dxa"/>
            <w:gridSpan w:val="2"/>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现授权委托我公司的</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（供应商代表）向</w:t>
            </w:r>
            <w:r>
              <w:rPr>
                <w:rFonts w:hint="eastAsia" w:ascii="仿宋" w:hAnsi="仿宋" w:eastAsia="仿宋" w:cs="宋体"/>
                <w:color w:val="000000"/>
                <w:kern w:val="0"/>
                <w:sz w:val="24"/>
                <w:szCs w:val="24"/>
                <w:u w:val="single"/>
              </w:rPr>
              <w:t>南通万隆工程管理有限公司</w:t>
            </w:r>
            <w:r>
              <w:rPr>
                <w:rFonts w:hint="eastAsia" w:ascii="仿宋" w:hAnsi="仿宋" w:eastAsia="仿宋" w:cs="宋体"/>
                <w:color w:val="000000"/>
                <w:kern w:val="0"/>
                <w:sz w:val="24"/>
                <w:szCs w:val="24"/>
              </w:rPr>
              <w:t>领购采购文件工作。</w:t>
            </w:r>
          </w:p>
          <w:p>
            <w:pPr>
              <w:widowControl/>
              <w:ind w:firstLine="420"/>
              <w:jc w:val="left"/>
              <w:rPr>
                <w:rFonts w:ascii="仿宋" w:hAnsi="仿宋" w:eastAsia="仿宋" w:cs="宋体"/>
                <w:b/>
                <w:color w:val="000000"/>
                <w:kern w:val="0"/>
                <w:sz w:val="24"/>
                <w:szCs w:val="24"/>
              </w:rPr>
            </w:pPr>
          </w:p>
          <w:p>
            <w:pPr>
              <w:widowControl/>
              <w:ind w:firstLine="420"/>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法人代表人（签字或盖章）：</w:t>
            </w:r>
          </w:p>
          <w:p>
            <w:pPr>
              <w:widowControl/>
              <w:ind w:firstLine="420"/>
              <w:jc w:val="left"/>
              <w:rPr>
                <w:rFonts w:ascii="仿宋" w:hAnsi="仿宋" w:eastAsia="仿宋" w:cs="宋体"/>
                <w:b/>
                <w:color w:val="000000"/>
                <w:kern w:val="0"/>
                <w:sz w:val="24"/>
                <w:szCs w:val="24"/>
              </w:rPr>
            </w:pPr>
          </w:p>
          <w:p>
            <w:pPr>
              <w:widowControl/>
              <w:ind w:firstLine="420"/>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时间： 2024年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2838" w:type="dxa"/>
            <w:vMerge w:val="restart"/>
            <w:tcBorders>
              <w:top w:val="outset" w:color="auto" w:sz="6" w:space="0"/>
              <w:left w:val="outset" w:color="auto" w:sz="6"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被授权人</w:t>
            </w:r>
          </w:p>
        </w:tc>
        <w:tc>
          <w:tcPr>
            <w:tcW w:w="6351" w:type="dxa"/>
            <w:tcBorders>
              <w:top w:val="outset" w:color="auto" w:sz="6" w:space="0"/>
              <w:left w:val="single" w:color="auto" w:sz="4" w:space="0"/>
              <w:bottom w:val="single" w:color="auto" w:sz="4" w:space="0"/>
              <w:right w:val="outset" w:color="auto" w:sz="6" w:space="0"/>
            </w:tcBorders>
            <w:vAlign w:val="center"/>
          </w:tcPr>
          <w:p>
            <w:pPr>
              <w:widowControl/>
              <w:ind w:firstLine="42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姓名：</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2838" w:type="dxa"/>
            <w:vMerge w:val="continue"/>
            <w:tcBorders>
              <w:left w:val="outset" w:color="auto" w:sz="6" w:space="0"/>
              <w:right w:val="single" w:color="auto" w:sz="4" w:space="0"/>
            </w:tcBorders>
            <w:vAlign w:val="center"/>
          </w:tcPr>
          <w:p>
            <w:pPr>
              <w:widowControl/>
              <w:ind w:firstLine="420"/>
              <w:jc w:val="center"/>
              <w:rPr>
                <w:rFonts w:ascii="仿宋" w:hAnsi="仿宋" w:eastAsia="仿宋" w:cs="宋体"/>
                <w:color w:val="000000"/>
                <w:kern w:val="0"/>
                <w:sz w:val="24"/>
                <w:szCs w:val="24"/>
              </w:rPr>
            </w:pPr>
          </w:p>
        </w:tc>
        <w:tc>
          <w:tcPr>
            <w:tcW w:w="6351" w:type="dxa"/>
            <w:tcBorders>
              <w:top w:val="single" w:color="auto" w:sz="4" w:space="0"/>
              <w:left w:val="single" w:color="auto" w:sz="4" w:space="0"/>
              <w:bottom w:val="single" w:color="auto" w:sz="4" w:space="0"/>
              <w:right w:val="outset" w:color="auto" w:sz="6" w:space="0"/>
            </w:tcBorders>
            <w:vAlign w:val="center"/>
          </w:tcPr>
          <w:p>
            <w:pPr>
              <w:widowControl/>
              <w:ind w:firstLine="42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联系电话：</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2838" w:type="dxa"/>
            <w:vMerge w:val="continue"/>
            <w:tcBorders>
              <w:left w:val="outset" w:color="auto" w:sz="6" w:space="0"/>
              <w:right w:val="single" w:color="auto" w:sz="4" w:space="0"/>
            </w:tcBorders>
            <w:vAlign w:val="center"/>
          </w:tcPr>
          <w:p>
            <w:pPr>
              <w:widowControl/>
              <w:ind w:firstLine="420"/>
              <w:jc w:val="center"/>
              <w:rPr>
                <w:rFonts w:ascii="仿宋" w:hAnsi="仿宋" w:eastAsia="仿宋" w:cs="宋体"/>
                <w:color w:val="000000"/>
                <w:kern w:val="0"/>
                <w:sz w:val="24"/>
                <w:szCs w:val="24"/>
              </w:rPr>
            </w:pPr>
          </w:p>
        </w:tc>
        <w:tc>
          <w:tcPr>
            <w:tcW w:w="6351" w:type="dxa"/>
            <w:tcBorders>
              <w:top w:val="single" w:color="auto" w:sz="4" w:space="0"/>
              <w:left w:val="single" w:color="auto" w:sz="4" w:space="0"/>
              <w:bottom w:val="single" w:color="auto" w:sz="4" w:space="0"/>
              <w:right w:val="outset" w:color="auto" w:sz="6" w:space="0"/>
            </w:tcBorders>
            <w:vAlign w:val="center"/>
          </w:tcPr>
          <w:p>
            <w:pPr>
              <w:widowControl/>
              <w:ind w:firstLine="42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邮箱：</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2838" w:type="dxa"/>
            <w:vMerge w:val="continue"/>
            <w:tcBorders>
              <w:left w:val="outset" w:color="auto" w:sz="6" w:space="0"/>
              <w:bottom w:val="outset" w:color="auto" w:sz="6" w:space="0"/>
              <w:right w:val="single" w:color="auto" w:sz="4" w:space="0"/>
            </w:tcBorders>
            <w:vAlign w:val="center"/>
          </w:tcPr>
          <w:p>
            <w:pPr>
              <w:widowControl/>
              <w:ind w:firstLine="420"/>
              <w:jc w:val="center"/>
              <w:rPr>
                <w:rFonts w:ascii="仿宋" w:hAnsi="仿宋" w:eastAsia="仿宋" w:cs="宋体"/>
                <w:color w:val="000000"/>
                <w:kern w:val="0"/>
                <w:sz w:val="24"/>
                <w:szCs w:val="24"/>
              </w:rPr>
            </w:pPr>
          </w:p>
        </w:tc>
        <w:tc>
          <w:tcPr>
            <w:tcW w:w="6351" w:type="dxa"/>
            <w:tcBorders>
              <w:top w:val="single" w:color="auto" w:sz="4" w:space="0"/>
              <w:left w:val="single" w:color="auto" w:sz="4" w:space="0"/>
              <w:bottom w:val="outset" w:color="auto" w:sz="6" w:space="0"/>
              <w:right w:val="outset" w:color="auto" w:sz="6" w:space="0"/>
            </w:tcBorders>
            <w:vAlign w:val="center"/>
          </w:tcPr>
          <w:p>
            <w:pPr>
              <w:widowControl/>
              <w:ind w:firstLine="420"/>
              <w:jc w:val="left"/>
              <w:rPr>
                <w:rFonts w:ascii="仿宋" w:hAnsi="仿宋" w:eastAsia="仿宋" w:cs="宋体"/>
                <w:b/>
                <w:color w:val="000000"/>
                <w:kern w:val="0"/>
                <w:sz w:val="24"/>
                <w:szCs w:val="24"/>
              </w:rPr>
            </w:pPr>
            <w:r>
              <w:rPr>
                <w:rFonts w:hint="eastAsia" w:ascii="仿宋" w:hAnsi="仿宋" w:eastAsia="仿宋" w:cs="宋体"/>
                <w:color w:val="000000"/>
                <w:kern w:val="0"/>
                <w:sz w:val="24"/>
                <w:szCs w:val="24"/>
              </w:rPr>
              <w:t>身份证号码：</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2838" w:type="dxa"/>
            <w:vMerge w:val="restart"/>
            <w:tcBorders>
              <w:top w:val="outset" w:color="auto" w:sz="6" w:space="0"/>
              <w:left w:val="outset" w:color="auto" w:sz="6"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领购方式</w:t>
            </w:r>
          </w:p>
          <w:p>
            <w:pPr>
              <w:widowControl/>
              <w:ind w:firstLine="2640" w:firstLineChars="1100"/>
              <w:jc w:val="center"/>
              <w:rPr>
                <w:rFonts w:ascii="仿宋" w:hAnsi="仿宋" w:eastAsia="仿宋" w:cs="宋体"/>
                <w:color w:val="000000"/>
                <w:kern w:val="0"/>
                <w:sz w:val="24"/>
                <w:szCs w:val="24"/>
              </w:rPr>
            </w:pPr>
          </w:p>
        </w:tc>
        <w:tc>
          <w:tcPr>
            <w:tcW w:w="6351" w:type="dxa"/>
            <w:tcBorders>
              <w:top w:val="outset" w:color="auto" w:sz="6" w:space="0"/>
              <w:left w:val="single" w:color="auto" w:sz="4" w:space="0"/>
              <w:bottom w:val="single" w:color="auto" w:sz="4" w:space="0"/>
              <w:right w:val="outset" w:color="auto" w:sz="6" w:space="0"/>
            </w:tcBorders>
            <w:vAlign w:val="center"/>
          </w:tcPr>
          <w:p>
            <w:pPr>
              <w:widowControl/>
              <w:ind w:firstLine="240" w:firstLineChars="1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sym w:font="Wingdings 2" w:char="00A3"/>
            </w:r>
            <w:r>
              <w:rPr>
                <w:rFonts w:hint="eastAsia" w:ascii="仿宋" w:hAnsi="仿宋" w:eastAsia="仿宋" w:cs="宋体"/>
                <w:color w:val="000000"/>
                <w:kern w:val="0"/>
                <w:sz w:val="24"/>
                <w:szCs w:val="24"/>
              </w:rPr>
              <w:t>现场领取  领取人签字：</w:t>
            </w:r>
            <w:r>
              <w:rPr>
                <w:rFonts w:hint="eastAsia" w:ascii="仿宋" w:hAnsi="仿宋" w:eastAsia="仿宋" w:cs="宋体"/>
                <w:color w:val="000000"/>
                <w:kern w:val="0"/>
                <w:sz w:val="24"/>
                <w:szCs w:val="24"/>
                <w:u w:val="single"/>
              </w:rPr>
              <w:t>　　　　　　　　　</w:t>
            </w:r>
            <w:r>
              <w:rPr>
                <w:rFonts w:hint="eastAsia" w:ascii="仿宋" w:hAnsi="仿宋" w:eastAsia="仿宋"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44" w:hRule="atLeast"/>
          <w:jc w:val="center"/>
        </w:trPr>
        <w:tc>
          <w:tcPr>
            <w:tcW w:w="2838" w:type="dxa"/>
            <w:vMerge w:val="continue"/>
            <w:tcBorders>
              <w:left w:val="outset" w:color="auto" w:sz="6" w:space="0"/>
              <w:bottom w:val="outset" w:color="auto" w:sz="6" w:space="0"/>
              <w:right w:val="single" w:color="auto" w:sz="4" w:space="0"/>
            </w:tcBorders>
            <w:vAlign w:val="center"/>
          </w:tcPr>
          <w:p>
            <w:pPr>
              <w:widowControl/>
              <w:ind w:firstLine="2640" w:firstLineChars="1100"/>
              <w:jc w:val="left"/>
              <w:rPr>
                <w:rFonts w:ascii="仿宋" w:hAnsi="仿宋" w:eastAsia="仿宋" w:cs="宋体"/>
                <w:color w:val="000000"/>
                <w:kern w:val="0"/>
                <w:sz w:val="24"/>
                <w:szCs w:val="24"/>
              </w:rPr>
            </w:pPr>
          </w:p>
        </w:tc>
        <w:tc>
          <w:tcPr>
            <w:tcW w:w="6351" w:type="dxa"/>
            <w:tcBorders>
              <w:top w:val="single" w:color="auto" w:sz="4" w:space="0"/>
              <w:left w:val="single" w:color="auto" w:sz="4" w:space="0"/>
              <w:bottom w:val="outset" w:color="auto" w:sz="6" w:space="0"/>
              <w:right w:val="outset" w:color="auto" w:sz="6" w:space="0"/>
            </w:tcBorders>
            <w:vAlign w:val="center"/>
          </w:tcPr>
          <w:p>
            <w:pPr>
              <w:widowControl/>
              <w:spacing w:line="360" w:lineRule="auto"/>
              <w:jc w:val="left"/>
              <w:rPr>
                <w:rFonts w:ascii="仿宋" w:hAnsi="仿宋" w:eastAsia="仿宋" w:cs="宋体"/>
                <w:b/>
                <w:color w:val="000000"/>
                <w:kern w:val="0"/>
                <w:sz w:val="24"/>
                <w:szCs w:val="24"/>
              </w:rPr>
            </w:pPr>
            <w:r>
              <w:rPr>
                <w:rFonts w:hint="eastAsia" w:ascii="仿宋" w:hAnsi="仿宋" w:eastAsia="仿宋" w:cs="宋体"/>
                <w:color w:val="000000"/>
                <w:kern w:val="0"/>
                <w:sz w:val="24"/>
                <w:szCs w:val="24"/>
              </w:rPr>
              <w:t>　</w:t>
            </w:r>
            <w:r>
              <w:rPr>
                <w:rFonts w:hint="eastAsia" w:ascii="仿宋" w:hAnsi="仿宋" w:eastAsia="仿宋" w:cs="宋体"/>
                <w:color w:val="000000"/>
                <w:kern w:val="0"/>
                <w:sz w:val="24"/>
                <w:szCs w:val="24"/>
              </w:rPr>
              <w:sym w:font="Wingdings 2" w:char="00A3"/>
            </w:r>
            <w:r>
              <w:rPr>
                <w:rFonts w:hint="eastAsia" w:ascii="仿宋" w:hAnsi="仿宋" w:eastAsia="仿宋" w:cs="宋体"/>
                <w:color w:val="000000"/>
                <w:kern w:val="0"/>
                <w:sz w:val="24"/>
                <w:szCs w:val="24"/>
              </w:rPr>
              <w:t>邮购　　　收件地址：</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p>
            <w:pPr>
              <w:widowControl/>
              <w:spacing w:line="360" w:lineRule="auto"/>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　　　　　　　</w:t>
            </w:r>
            <w:r>
              <w:rPr>
                <w:rFonts w:hint="eastAsia" w:ascii="仿宋" w:hAnsi="仿宋" w:eastAsia="仿宋" w:cs="宋体"/>
                <w:color w:val="000000"/>
                <w:kern w:val="0"/>
                <w:sz w:val="24"/>
                <w:szCs w:val="24"/>
              </w:rPr>
              <w:t>收 件 人：</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b/>
                <w:color w:val="000000"/>
                <w:kern w:val="0"/>
                <w:sz w:val="24"/>
                <w:szCs w:val="24"/>
              </w:rPr>
              <w:t>　　　　　　　</w:t>
            </w:r>
            <w:r>
              <w:rPr>
                <w:rFonts w:hint="eastAsia" w:ascii="仿宋" w:hAnsi="仿宋" w:eastAsia="仿宋" w:cs="宋体"/>
                <w:color w:val="000000"/>
                <w:kern w:val="0"/>
                <w:sz w:val="24"/>
                <w:szCs w:val="24"/>
              </w:rPr>
              <w:t>收件电话：</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71" w:hRule="atLeast"/>
          <w:jc w:val="center"/>
        </w:trPr>
        <w:tc>
          <w:tcPr>
            <w:tcW w:w="2838" w:type="dxa"/>
            <w:tcBorders>
              <w:top w:val="outset" w:color="auto" w:sz="6" w:space="0"/>
              <w:left w:val="outset" w:color="auto" w:sz="6" w:space="0"/>
              <w:bottom w:val="outset" w:color="auto" w:sz="6" w:space="0"/>
              <w:right w:val="single" w:color="auto" w:sz="4" w:space="0"/>
            </w:tcBorders>
            <w:vAlign w:val="center"/>
          </w:tcPr>
          <w:p>
            <w:pPr>
              <w:widowControl/>
              <w:ind w:firstLine="42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微信收款二维码</w:t>
            </w:r>
          </w:p>
        </w:tc>
        <w:tc>
          <w:tcPr>
            <w:tcW w:w="6351" w:type="dxa"/>
            <w:tcBorders>
              <w:top w:val="outset" w:color="auto" w:sz="6" w:space="0"/>
              <w:left w:val="single" w:color="auto" w:sz="4"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4"/>
                <w:szCs w:val="24"/>
              </w:rPr>
            </w:pPr>
            <w:r>
              <w:drawing>
                <wp:inline distT="0" distB="0" distL="114300" distR="114300">
                  <wp:extent cx="1820545" cy="1532255"/>
                  <wp:effectExtent l="0" t="0" r="825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820545" cy="1532255"/>
                          </a:xfrm>
                          <a:prstGeom prst="rect">
                            <a:avLst/>
                          </a:prstGeom>
                          <a:noFill/>
                          <a:ln>
                            <a:noFill/>
                          </a:ln>
                        </pic:spPr>
                      </pic:pic>
                    </a:graphicData>
                  </a:graphic>
                </wp:inline>
              </w:drawing>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189" w:type="dxa"/>
            <w:gridSpan w:val="2"/>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注：本表以上内容[  ]均需填写，扫描件发至邮箱（77366378@qq.com）。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9189" w:type="dxa"/>
            <w:gridSpan w:val="2"/>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被授权人签字：</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bookmarkStart w:id="0" w:name="_GoBack"/>
            <w:bookmarkEnd w:id="0"/>
          </w:p>
        </w:tc>
      </w:tr>
    </w:tbl>
    <w:p>
      <w:pP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*注：1、采购文件售价300元，售后不退。支付方式：现金或微信，支付时请备注项目简称+供应商简称。</w:t>
      </w:r>
    </w:p>
    <w:p>
      <w:pPr>
        <w:ind w:firstLine="482" w:firstLineChars="200"/>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2、供应商应完整填写表格，并对内容的真实性和有效性负全部责任。</w:t>
      </w:r>
    </w:p>
    <w:p>
      <w:pPr>
        <w:rPr>
          <w:sz w:val="24"/>
          <w:szCs w:val="24"/>
        </w:rPr>
      </w:pPr>
      <w:r>
        <w:rPr>
          <w:rFonts w:hint="eastAsia" w:ascii="仿宋" w:hAnsi="仿宋" w:eastAsia="仿宋" w:cs="宋体"/>
          <w:b/>
          <w:bCs/>
          <w:color w:val="000000"/>
          <w:kern w:val="0"/>
          <w:sz w:val="24"/>
          <w:szCs w:val="24"/>
        </w:rPr>
        <w:t>附件：营业执照并加盖公章。</w:t>
      </w:r>
    </w:p>
    <w:sectPr>
      <w:pgSz w:w="11906" w:h="16838"/>
      <w:pgMar w:top="1440" w:right="866" w:bottom="1118"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N2U0ZWI5MmYxZmQyZWI4YWQwNzM0MjhhYmZmYjMifQ=="/>
  </w:docVars>
  <w:rsids>
    <w:rsidRoot w:val="00625FA9"/>
    <w:rsid w:val="00091AF0"/>
    <w:rsid w:val="000B5E99"/>
    <w:rsid w:val="003A7974"/>
    <w:rsid w:val="00473061"/>
    <w:rsid w:val="004D7D3C"/>
    <w:rsid w:val="00582D5D"/>
    <w:rsid w:val="00591884"/>
    <w:rsid w:val="005F6BD4"/>
    <w:rsid w:val="006076F6"/>
    <w:rsid w:val="00625FA9"/>
    <w:rsid w:val="00753420"/>
    <w:rsid w:val="00801A32"/>
    <w:rsid w:val="00A21C99"/>
    <w:rsid w:val="00AA5D79"/>
    <w:rsid w:val="00AF259D"/>
    <w:rsid w:val="00EB78AD"/>
    <w:rsid w:val="00ED35FF"/>
    <w:rsid w:val="02C85E52"/>
    <w:rsid w:val="13913F79"/>
    <w:rsid w:val="25237319"/>
    <w:rsid w:val="26D9734D"/>
    <w:rsid w:val="2A0F00F5"/>
    <w:rsid w:val="35F61951"/>
    <w:rsid w:val="422C6754"/>
    <w:rsid w:val="49313457"/>
    <w:rsid w:val="4E1C6E78"/>
    <w:rsid w:val="59C046BA"/>
    <w:rsid w:val="5BDF3945"/>
    <w:rsid w:val="65814E25"/>
    <w:rsid w:val="6A7678AC"/>
    <w:rsid w:val="6AAE7696"/>
    <w:rsid w:val="74B63DAF"/>
    <w:rsid w:val="77267784"/>
    <w:rsid w:val="7BD92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jshl2015</Company>
  <Pages>1</Pages>
  <Words>325</Words>
  <Characters>356</Characters>
  <Lines>4</Lines>
  <Paragraphs>1</Paragraphs>
  <TotalTime>0</TotalTime>
  <ScaleCrop>false</ScaleCrop>
  <LinksUpToDate>false</LinksUpToDate>
  <CharactersWithSpaces>582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2021-09-03T02:36:00Z</dcterms:created>
  <dc:creator>jshl2015</dc:creator>
  <cp:lastModifiedBy>wlgc-chenjuan</cp:lastModifiedBy>
  <dcterms:modified xsi:type="dcterms:W3CDTF">2024-05-24T02:59:18Z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090966D426F54491B0E101D4C329395B</vt:lpwstr>
  </property>
</Properties>
</file>