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line="360" w:lineRule="auto"/>
        <w:outlineLvl w:val="9"/>
        <w:rPr>
          <w:rFonts w:ascii="宋体" w:hAnsi="宋体"/>
          <w:color w:val="auto"/>
          <w:highlight w:val="none"/>
        </w:rPr>
      </w:pPr>
      <w:bookmarkStart w:id="0" w:name="_Toc31451"/>
      <w:bookmarkStart w:id="1" w:name="_Toc22818"/>
      <w:bookmarkStart w:id="2" w:name="_Toc368759511"/>
      <w:bookmarkStart w:id="3" w:name="OLE_LINK4"/>
      <w:bookmarkStart w:id="4" w:name="_Toc369077550"/>
      <w:bookmarkStart w:id="5" w:name="OLE_LINK3"/>
      <w:bookmarkStart w:id="6" w:name="OLE_LINK1"/>
      <w:r>
        <w:rPr>
          <w:rFonts w:hint="eastAsia" w:ascii="宋体" w:hAnsi="宋体"/>
          <w:color w:val="auto"/>
          <w:highlight w:val="none"/>
        </w:rPr>
        <w:t>南通市妇幼保健院儿童综合大楼项目口腔CT及牙片机房防护工程施工招标公告</w:t>
      </w:r>
      <w:bookmarkEnd w:id="0"/>
      <w:bookmarkEnd w:id="1"/>
    </w:p>
    <w:p>
      <w:pPr>
        <w:pStyle w:val="11"/>
        <w:spacing w:line="360" w:lineRule="auto"/>
        <w:ind w:firstLine="422" w:firstLineChars="200"/>
        <w:rPr>
          <w:color w:val="auto"/>
          <w:highlight w:val="none"/>
        </w:rPr>
      </w:pPr>
      <w:bookmarkStart w:id="7" w:name="_Toc152042288"/>
      <w:bookmarkStart w:id="8" w:name="_Toc300834929"/>
      <w:bookmarkStart w:id="9" w:name="_Toc500510913"/>
      <w:bookmarkStart w:id="10" w:name="_Toc152045512"/>
      <w:bookmarkStart w:id="11" w:name="_Toc247513934"/>
      <w:bookmarkStart w:id="12" w:name="_Toc387526167"/>
      <w:bookmarkStart w:id="13" w:name="_Toc144974480"/>
      <w:bookmarkStart w:id="14" w:name="_Toc387526363"/>
      <w:bookmarkStart w:id="15" w:name="_Toc387526271"/>
      <w:bookmarkStart w:id="16" w:name="_Toc247527535"/>
      <w:bookmarkStart w:id="17" w:name="_Toc508918228"/>
      <w:bookmarkStart w:id="18" w:name="_Toc508918073"/>
      <w:bookmarkStart w:id="19" w:name="_Toc27012"/>
      <w:r>
        <w:rPr>
          <w:rFonts w:hint="eastAsia"/>
          <w:color w:val="auto"/>
          <w:highlight w:val="none"/>
        </w:rPr>
        <w:t>一、</w:t>
      </w:r>
      <w:r>
        <w:rPr>
          <w:color w:val="auto"/>
          <w:highlight w:val="none"/>
        </w:rPr>
        <w:t>招标条件</w:t>
      </w:r>
      <w:bookmarkEnd w:id="7"/>
      <w:bookmarkEnd w:id="8"/>
      <w:bookmarkEnd w:id="9"/>
      <w:bookmarkEnd w:id="10"/>
      <w:bookmarkEnd w:id="11"/>
      <w:bookmarkEnd w:id="12"/>
      <w:bookmarkEnd w:id="13"/>
      <w:bookmarkEnd w:id="14"/>
      <w:bookmarkEnd w:id="15"/>
      <w:bookmarkEnd w:id="16"/>
      <w:bookmarkEnd w:id="17"/>
      <w:bookmarkEnd w:id="18"/>
      <w:bookmarkEnd w:id="19"/>
      <w:bookmarkStart w:id="20" w:name="_Toc9435696"/>
      <w:bookmarkStart w:id="21" w:name="_Toc14764313"/>
    </w:p>
    <w:p>
      <w:pPr>
        <w:pStyle w:val="11"/>
        <w:spacing w:line="360" w:lineRule="auto"/>
        <w:ind w:firstLine="411" w:firstLineChars="196"/>
        <w:rPr>
          <w:b w:val="0"/>
          <w:color w:val="auto"/>
          <w:highlight w:val="none"/>
        </w:rPr>
      </w:pPr>
      <w:r>
        <w:rPr>
          <w:b w:val="0"/>
          <w:color w:val="auto"/>
          <w:highlight w:val="none"/>
        </w:rPr>
        <w:t>本招标项目</w:t>
      </w:r>
      <w:r>
        <w:rPr>
          <w:rFonts w:hint="eastAsia"/>
          <w:color w:val="auto"/>
          <w:kern w:val="2"/>
          <w:highlight w:val="none"/>
          <w:u w:val="single"/>
        </w:rPr>
        <w:t>南通市妇幼保健院儿童综合大楼项目</w:t>
      </w:r>
      <w:r>
        <w:rPr>
          <w:b w:val="0"/>
          <w:color w:val="auto"/>
          <w:highlight w:val="none"/>
        </w:rPr>
        <w:t>已批准建设，</w:t>
      </w:r>
      <w:r>
        <w:rPr>
          <w:rFonts w:hint="eastAsia" w:cs="宋体"/>
          <w:b w:val="0"/>
          <w:color w:val="auto"/>
          <w:highlight w:val="none"/>
        </w:rPr>
        <w:t>项目业主为</w:t>
      </w:r>
      <w:r>
        <w:rPr>
          <w:rFonts w:hint="eastAsia" w:cs="宋体"/>
          <w:b w:val="0"/>
          <w:color w:val="auto"/>
          <w:highlight w:val="none"/>
          <w:u w:val="single"/>
        </w:rPr>
        <w:t>南通市妇幼保健院</w:t>
      </w:r>
      <w:r>
        <w:rPr>
          <w:rFonts w:hint="eastAsia" w:cs="宋体"/>
          <w:b w:val="0"/>
          <w:color w:val="auto"/>
          <w:highlight w:val="none"/>
        </w:rPr>
        <w:t>，代建单位为</w:t>
      </w:r>
      <w:r>
        <w:rPr>
          <w:rFonts w:hint="eastAsia" w:cs="宋体"/>
          <w:b w:val="0"/>
          <w:color w:val="auto"/>
          <w:highlight w:val="none"/>
          <w:u w:val="single"/>
        </w:rPr>
        <w:t>南通市阳光项目建设有限公司</w:t>
      </w:r>
      <w:r>
        <w:rPr>
          <w:rFonts w:hint="eastAsia" w:cs="宋体"/>
          <w:b w:val="0"/>
          <w:color w:val="auto"/>
          <w:highlight w:val="none"/>
        </w:rPr>
        <w:t>，招标单位为</w:t>
      </w:r>
      <w:r>
        <w:rPr>
          <w:rFonts w:hint="eastAsia" w:cs="宋体"/>
          <w:b w:val="0"/>
          <w:color w:val="auto"/>
          <w:highlight w:val="none"/>
          <w:u w:val="single"/>
        </w:rPr>
        <w:t>南通市妇幼保健院、南通市阳光项目建设有限公司</w:t>
      </w:r>
      <w:r>
        <w:rPr>
          <w:rFonts w:hint="eastAsia"/>
          <w:b w:val="0"/>
          <w:color w:val="auto"/>
          <w:highlight w:val="none"/>
        </w:rPr>
        <w:t>，</w:t>
      </w:r>
      <w:r>
        <w:rPr>
          <w:b w:val="0"/>
          <w:color w:val="auto"/>
          <w:highlight w:val="none"/>
        </w:rPr>
        <w:t>建设资金来自</w:t>
      </w:r>
      <w:r>
        <w:rPr>
          <w:color w:val="auto"/>
          <w:highlight w:val="none"/>
          <w:u w:val="single"/>
        </w:rPr>
        <w:t>财政统筹(含医院自筹)</w:t>
      </w:r>
      <w:r>
        <w:rPr>
          <w:b w:val="0"/>
          <w:color w:val="auto"/>
          <w:highlight w:val="none"/>
        </w:rPr>
        <w:t>，项目出资比例为</w:t>
      </w:r>
      <w:r>
        <w:rPr>
          <w:rFonts w:hint="eastAsia"/>
          <w:color w:val="auto"/>
          <w:highlight w:val="none"/>
          <w:u w:val="single"/>
        </w:rPr>
        <w:t>100%</w:t>
      </w:r>
      <w:r>
        <w:rPr>
          <w:b w:val="0"/>
          <w:color w:val="auto"/>
          <w:highlight w:val="none"/>
        </w:rPr>
        <w:t>。项目已具备招标条件，现对该项目</w:t>
      </w:r>
      <w:r>
        <w:rPr>
          <w:rFonts w:hint="eastAsia"/>
          <w:color w:val="auto"/>
          <w:highlight w:val="none"/>
          <w:u w:val="single"/>
        </w:rPr>
        <w:t>口腔CT及牙片机房防护工程</w:t>
      </w:r>
      <w:r>
        <w:rPr>
          <w:b w:val="0"/>
          <w:color w:val="auto"/>
          <w:highlight w:val="none"/>
        </w:rPr>
        <w:t>进行公开招标，特邀请有兴趣的潜在投标人参加投标</w:t>
      </w:r>
      <w:bookmarkEnd w:id="20"/>
      <w:bookmarkEnd w:id="21"/>
      <w:r>
        <w:rPr>
          <w:b w:val="0"/>
          <w:color w:val="auto"/>
          <w:highlight w:val="none"/>
        </w:rPr>
        <w:t xml:space="preserve">。 </w:t>
      </w:r>
    </w:p>
    <w:p>
      <w:pPr>
        <w:pStyle w:val="11"/>
        <w:spacing w:line="360" w:lineRule="auto"/>
        <w:ind w:firstLine="422" w:firstLineChars="200"/>
        <w:rPr>
          <w:color w:val="auto"/>
          <w:highlight w:val="none"/>
        </w:rPr>
      </w:pPr>
      <w:bookmarkStart w:id="22" w:name="_Toc12939"/>
      <w:bookmarkStart w:id="23" w:name="_Toc387526364"/>
      <w:bookmarkStart w:id="24" w:name="_Toc387526168"/>
      <w:bookmarkStart w:id="25" w:name="_Toc500510914"/>
      <w:bookmarkStart w:id="26" w:name="_Toc508918074"/>
      <w:bookmarkStart w:id="27" w:name="_Toc508918229"/>
      <w:bookmarkStart w:id="28" w:name="_Toc387526272"/>
      <w:r>
        <w:rPr>
          <w:rFonts w:hint="eastAsia"/>
          <w:color w:val="auto"/>
          <w:highlight w:val="none"/>
        </w:rPr>
        <w:t>二、</w:t>
      </w:r>
      <w:r>
        <w:rPr>
          <w:color w:val="auto"/>
          <w:highlight w:val="none"/>
        </w:rPr>
        <w:t>项目概况与招标范围</w:t>
      </w:r>
      <w:bookmarkEnd w:id="22"/>
      <w:bookmarkEnd w:id="23"/>
      <w:bookmarkEnd w:id="24"/>
      <w:bookmarkEnd w:id="25"/>
      <w:bookmarkEnd w:id="26"/>
      <w:bookmarkEnd w:id="27"/>
      <w:bookmarkEnd w:id="28"/>
    </w:p>
    <w:p>
      <w:pPr>
        <w:pStyle w:val="12"/>
        <w:spacing w:line="360" w:lineRule="auto"/>
        <w:rPr>
          <w:rFonts w:hint="eastAsia"/>
          <w:color w:val="auto"/>
          <w:highlight w:val="none"/>
        </w:rPr>
      </w:pPr>
      <w:r>
        <w:rPr>
          <w:rFonts w:hint="eastAsia"/>
          <w:color w:val="auto"/>
          <w:highlight w:val="none"/>
        </w:rPr>
        <w:t>1、项目概况</w:t>
      </w:r>
    </w:p>
    <w:p>
      <w:pPr>
        <w:pStyle w:val="12"/>
        <w:spacing w:line="360" w:lineRule="auto"/>
        <w:rPr>
          <w:rFonts w:hint="eastAsia"/>
          <w:color w:val="auto"/>
          <w:highlight w:val="none"/>
        </w:rPr>
      </w:pPr>
      <w:r>
        <w:rPr>
          <w:rFonts w:hint="eastAsia"/>
          <w:color w:val="auto"/>
          <w:highlight w:val="none"/>
        </w:rPr>
        <w:t>1.1、建设地点：南通市世纪大道399号南通市妇幼保健院；</w:t>
      </w:r>
    </w:p>
    <w:p>
      <w:pPr>
        <w:pStyle w:val="12"/>
        <w:spacing w:line="360" w:lineRule="auto"/>
        <w:rPr>
          <w:rFonts w:hint="eastAsia"/>
          <w:color w:val="auto"/>
          <w:highlight w:val="none"/>
        </w:rPr>
      </w:pPr>
      <w:r>
        <w:rPr>
          <w:rFonts w:hint="eastAsia"/>
          <w:color w:val="auto"/>
          <w:highlight w:val="none"/>
        </w:rPr>
        <w:t>1.2、合同估算价：约13</w:t>
      </w:r>
      <w:r>
        <w:rPr>
          <w:rFonts w:hint="eastAsia"/>
          <w:color w:val="auto"/>
          <w:highlight w:val="none"/>
          <w:lang w:val="en-US" w:eastAsia="zh-CN"/>
        </w:rPr>
        <w:t>.30</w:t>
      </w:r>
      <w:r>
        <w:rPr>
          <w:rFonts w:hint="eastAsia"/>
          <w:color w:val="auto"/>
          <w:highlight w:val="none"/>
        </w:rPr>
        <w:t>万元。</w:t>
      </w:r>
    </w:p>
    <w:p>
      <w:pPr>
        <w:pStyle w:val="12"/>
        <w:spacing w:line="360" w:lineRule="auto"/>
        <w:rPr>
          <w:rFonts w:hint="eastAsia"/>
          <w:color w:val="auto"/>
          <w:highlight w:val="none"/>
        </w:rPr>
      </w:pPr>
      <w:r>
        <w:rPr>
          <w:rFonts w:hint="eastAsia"/>
          <w:color w:val="auto"/>
          <w:highlight w:val="none"/>
        </w:rPr>
        <w:t>1.3、工期要求：10日历天，具体开工日期以发包人签发的书面开工通知为准。</w:t>
      </w:r>
    </w:p>
    <w:p>
      <w:pPr>
        <w:pStyle w:val="12"/>
        <w:spacing w:line="360" w:lineRule="auto"/>
        <w:rPr>
          <w:rFonts w:hint="eastAsia"/>
          <w:color w:val="auto"/>
          <w:highlight w:val="none"/>
        </w:rPr>
      </w:pPr>
      <w:r>
        <w:rPr>
          <w:rFonts w:hint="eastAsia"/>
          <w:color w:val="auto"/>
          <w:highlight w:val="none"/>
        </w:rPr>
        <w:t xml:space="preserve">1.4、质量要求：合格。 </w:t>
      </w:r>
    </w:p>
    <w:p>
      <w:pPr>
        <w:pStyle w:val="12"/>
        <w:spacing w:line="360" w:lineRule="auto"/>
        <w:rPr>
          <w:color w:val="auto"/>
          <w:highlight w:val="none"/>
        </w:rPr>
      </w:pPr>
      <w:r>
        <w:rPr>
          <w:rFonts w:hint="eastAsia"/>
          <w:color w:val="auto"/>
          <w:highlight w:val="none"/>
        </w:rPr>
        <w:t>2、招标范围：南通市妇幼保健院儿童综合大楼口腔CT及牙片机房防辐射区域的防护、装饰等工程的施工及售后服务工作，具体内容详见施工图纸及工程量清单。</w:t>
      </w:r>
    </w:p>
    <w:p>
      <w:pPr>
        <w:pStyle w:val="11"/>
        <w:spacing w:line="360" w:lineRule="auto"/>
        <w:ind w:firstLine="422" w:firstLineChars="200"/>
        <w:rPr>
          <w:color w:val="auto"/>
          <w:highlight w:val="none"/>
        </w:rPr>
      </w:pPr>
      <w:bookmarkStart w:id="29" w:name="_Toc387526273"/>
      <w:bookmarkStart w:id="30" w:name="_Toc387526169"/>
      <w:bookmarkStart w:id="31" w:name="_Toc387526365"/>
      <w:bookmarkStart w:id="32" w:name="_Toc500510915"/>
      <w:bookmarkStart w:id="33" w:name="_Toc508918230"/>
      <w:bookmarkStart w:id="34" w:name="_Toc20597"/>
      <w:bookmarkStart w:id="35" w:name="_Toc508918075"/>
      <w:r>
        <w:rPr>
          <w:rFonts w:hint="eastAsia"/>
          <w:color w:val="auto"/>
          <w:highlight w:val="none"/>
        </w:rPr>
        <w:t>三、</w:t>
      </w:r>
      <w:r>
        <w:rPr>
          <w:color w:val="auto"/>
          <w:highlight w:val="none"/>
        </w:rPr>
        <w:t>投标人资格要求</w:t>
      </w:r>
      <w:bookmarkEnd w:id="29"/>
      <w:bookmarkEnd w:id="30"/>
      <w:bookmarkEnd w:id="31"/>
      <w:bookmarkEnd w:id="32"/>
      <w:bookmarkEnd w:id="33"/>
      <w:bookmarkEnd w:id="34"/>
      <w:bookmarkEnd w:id="35"/>
    </w:p>
    <w:p>
      <w:pPr>
        <w:pStyle w:val="5"/>
        <w:shd w:val="clear" w:color="auto" w:fill="FFFFFF"/>
        <w:adjustRightInd w:val="0"/>
        <w:snapToGrid w:val="0"/>
        <w:spacing w:before="0" w:beforeAutospacing="0" w:after="0" w:afterAutospacing="0" w:line="360" w:lineRule="auto"/>
        <w:ind w:firstLine="420" w:firstLineChars="200"/>
        <w:jc w:val="both"/>
        <w:rPr>
          <w:rFonts w:hint="eastAsia"/>
          <w:color w:val="auto"/>
          <w:sz w:val="21"/>
          <w:szCs w:val="21"/>
          <w:highlight w:val="none"/>
        </w:rPr>
      </w:pPr>
      <w:bookmarkStart w:id="36" w:name="_Toc387526170"/>
      <w:bookmarkStart w:id="37" w:name="_Toc528243031"/>
      <w:bookmarkStart w:id="38" w:name="_Toc387526366"/>
      <w:bookmarkStart w:id="39" w:name="_Toc387526171"/>
      <w:bookmarkStart w:id="40" w:name="_Toc37157390"/>
      <w:bookmarkStart w:id="41" w:name="_Toc387526274"/>
      <w:bookmarkStart w:id="42" w:name="_Toc387526367"/>
      <w:bookmarkStart w:id="43" w:name="_Toc387526275"/>
      <w:bookmarkStart w:id="44" w:name="_Toc23719"/>
      <w:r>
        <w:rPr>
          <w:rFonts w:hint="eastAsia"/>
          <w:color w:val="auto"/>
          <w:sz w:val="21"/>
          <w:szCs w:val="21"/>
          <w:highlight w:val="none"/>
          <w:shd w:val="clear" w:color="auto" w:fill="FFFFFF"/>
        </w:rPr>
        <w:t>1、投标人须具备</w:t>
      </w:r>
      <w:r>
        <w:rPr>
          <w:rFonts w:hint="eastAsia"/>
          <w:b/>
          <w:color w:val="auto"/>
          <w:sz w:val="21"/>
          <w:szCs w:val="21"/>
          <w:highlight w:val="none"/>
          <w:u w:val="single"/>
          <w:shd w:val="clear" w:color="auto" w:fill="FFFFFF"/>
        </w:rPr>
        <w:t>独立法人资格并具有建筑装修装饰工程专业承包二级及以上资质(在有效期内)</w:t>
      </w:r>
      <w:r>
        <w:rPr>
          <w:rFonts w:hint="eastAsia"/>
          <w:color w:val="auto"/>
          <w:sz w:val="21"/>
          <w:szCs w:val="21"/>
          <w:highlight w:val="none"/>
          <w:shd w:val="clear" w:color="auto" w:fill="FFFFFF"/>
        </w:rPr>
        <w:t>，并在人员、设备、资金等方面具有相应的施工能力。</w:t>
      </w:r>
    </w:p>
    <w:p>
      <w:pPr>
        <w:pStyle w:val="5"/>
        <w:shd w:val="clear" w:color="auto" w:fill="FFFFFF"/>
        <w:adjustRightInd w:val="0"/>
        <w:snapToGrid w:val="0"/>
        <w:spacing w:before="0" w:beforeAutospacing="0" w:after="0" w:afterAutospacing="0" w:line="360" w:lineRule="auto"/>
        <w:ind w:firstLine="420" w:firstLineChars="200"/>
        <w:jc w:val="both"/>
        <w:rPr>
          <w:rFonts w:hint="eastAsia"/>
          <w:color w:val="auto"/>
          <w:sz w:val="21"/>
          <w:szCs w:val="21"/>
          <w:highlight w:val="none"/>
        </w:rPr>
      </w:pPr>
      <w:r>
        <w:rPr>
          <w:rFonts w:hint="eastAsia"/>
          <w:color w:val="auto"/>
          <w:sz w:val="21"/>
          <w:szCs w:val="21"/>
          <w:highlight w:val="none"/>
          <w:shd w:val="clear" w:color="auto" w:fill="FFFFFF"/>
        </w:rPr>
        <w:t>2、投标人拟派项目负责人须具备</w:t>
      </w:r>
      <w:r>
        <w:rPr>
          <w:rFonts w:hint="eastAsia"/>
          <w:b/>
          <w:color w:val="auto"/>
          <w:sz w:val="21"/>
          <w:szCs w:val="21"/>
          <w:highlight w:val="none"/>
          <w:u w:val="single"/>
          <w:shd w:val="clear" w:color="auto" w:fill="FFFFFF"/>
        </w:rPr>
        <w:t>建筑工程二级及以上注册建造师资格，同时具有安全生产考核合格证(B证)；</w:t>
      </w:r>
      <w:r>
        <w:rPr>
          <w:rFonts w:hint="eastAsia"/>
          <w:color w:val="auto"/>
          <w:sz w:val="21"/>
          <w:szCs w:val="21"/>
          <w:highlight w:val="none"/>
          <w:shd w:val="clear" w:color="auto" w:fill="FFFFFF"/>
        </w:rPr>
        <w:t>且必须满足下列条件：</w:t>
      </w:r>
    </w:p>
    <w:p>
      <w:pPr>
        <w:pStyle w:val="5"/>
        <w:shd w:val="clear" w:color="auto" w:fill="FFFFFF"/>
        <w:adjustRightInd w:val="0"/>
        <w:snapToGrid w:val="0"/>
        <w:spacing w:before="0" w:beforeAutospacing="0" w:after="0" w:afterAutospacing="0" w:line="360" w:lineRule="auto"/>
        <w:ind w:firstLine="420" w:firstLineChars="200"/>
        <w:jc w:val="both"/>
        <w:rPr>
          <w:rFonts w:hint="eastAsia"/>
          <w:color w:val="auto"/>
          <w:sz w:val="21"/>
          <w:szCs w:val="21"/>
          <w:highlight w:val="none"/>
        </w:rPr>
      </w:pPr>
      <w:r>
        <w:rPr>
          <w:rFonts w:hint="eastAsia"/>
          <w:color w:val="auto"/>
          <w:sz w:val="21"/>
          <w:szCs w:val="21"/>
          <w:highlight w:val="none"/>
          <w:shd w:val="clear" w:color="auto" w:fill="FFFFFF"/>
        </w:rPr>
        <w:t>（1）项目负责人不得同时在两个或者两个以上单位受聘或者执业。</w:t>
      </w:r>
    </w:p>
    <w:p>
      <w:pPr>
        <w:pStyle w:val="5"/>
        <w:shd w:val="clear" w:color="auto" w:fill="FFFFFF"/>
        <w:adjustRightInd w:val="0"/>
        <w:snapToGrid w:val="0"/>
        <w:spacing w:before="0" w:beforeAutospacing="0" w:after="0" w:afterAutospacing="0" w:line="360" w:lineRule="auto"/>
        <w:ind w:firstLine="420" w:firstLineChars="200"/>
        <w:jc w:val="both"/>
        <w:rPr>
          <w:rFonts w:hint="eastAsia"/>
          <w:color w:val="auto"/>
          <w:sz w:val="21"/>
          <w:szCs w:val="21"/>
          <w:highlight w:val="none"/>
        </w:rPr>
      </w:pPr>
      <w:r>
        <w:rPr>
          <w:rFonts w:hint="eastAsia"/>
          <w:color w:val="auto"/>
          <w:sz w:val="21"/>
          <w:szCs w:val="21"/>
          <w:highlight w:val="none"/>
          <w:shd w:val="clear" w:color="auto" w:fill="FFFFFF"/>
        </w:rPr>
        <w:t>（2）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pStyle w:val="5"/>
        <w:shd w:val="clear" w:color="auto" w:fill="FFFFFF"/>
        <w:adjustRightInd w:val="0"/>
        <w:snapToGrid w:val="0"/>
        <w:spacing w:before="0" w:beforeAutospacing="0" w:after="0" w:afterAutospacing="0" w:line="360" w:lineRule="auto"/>
        <w:ind w:firstLine="422" w:firstLineChars="200"/>
        <w:jc w:val="both"/>
        <w:rPr>
          <w:rFonts w:hint="eastAsia"/>
          <w:color w:val="auto"/>
          <w:sz w:val="21"/>
          <w:szCs w:val="21"/>
          <w:highlight w:val="none"/>
        </w:rPr>
      </w:pPr>
      <w:r>
        <w:rPr>
          <w:rFonts w:hint="eastAsia"/>
          <w:b/>
          <w:color w:val="auto"/>
          <w:sz w:val="21"/>
          <w:szCs w:val="21"/>
          <w:highlight w:val="none"/>
          <w:shd w:val="clear" w:color="auto" w:fill="FFFFFF"/>
        </w:rPr>
        <w:t>（3）拟派项目负责人为投标人的正式员工，但不得为企业法定代表人或企业董事长或总经理。</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3、投标人及拟派项目负责人应具备其他要求：</w:t>
      </w:r>
    </w:p>
    <w:p>
      <w:pPr>
        <w:widowControl/>
        <w:adjustRightInd w:val="0"/>
        <w:snapToGrid w:val="0"/>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3.1、有独立订立合同的能力； </w:t>
      </w:r>
    </w:p>
    <w:p>
      <w:pPr>
        <w:widowControl/>
        <w:adjustRightInd w:val="0"/>
        <w:snapToGrid w:val="0"/>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3.2、企业的资质类别、等级和项目负责人注册专业、资格等级符合国家有关规定； </w:t>
      </w:r>
    </w:p>
    <w:p>
      <w:pPr>
        <w:widowControl/>
        <w:adjustRightInd w:val="0"/>
        <w:snapToGrid w:val="0"/>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3.3、企业具备安全生产条件；</w:t>
      </w:r>
    </w:p>
    <w:p>
      <w:pPr>
        <w:widowControl/>
        <w:adjustRightInd w:val="0"/>
        <w:snapToGrid w:val="0"/>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3.4、拟派项目负责人必须为投标企业正式人员，须提供拟派项目负责人与投标企业双方签订的有效劳动合同书及投标企业为拟派项目负责人缴纳的社保机构出具的2023年03月-2023年8月连续6个月的社保缴纳证明；</w:t>
      </w:r>
    </w:p>
    <w:p>
      <w:pPr>
        <w:pStyle w:val="3"/>
        <w:spacing w:after="0" w:line="360" w:lineRule="auto"/>
        <w:ind w:left="0" w:leftChars="0" w:right="0" w:rightChars="0" w:firstLine="420" w:firstLineChars="200"/>
        <w:jc w:val="both"/>
        <w:rPr>
          <w:color w:val="auto"/>
          <w:highlight w:val="none"/>
        </w:rPr>
      </w:pPr>
      <w:r>
        <w:rPr>
          <w:rFonts w:hint="eastAsia" w:ascii="宋体" w:hAnsi="宋体" w:cs="宋体"/>
          <w:color w:val="auto"/>
          <w:kern w:val="0"/>
          <w:szCs w:val="21"/>
          <w:highlight w:val="none"/>
        </w:rPr>
        <w:t>3.5、投标人在投标文件递交截止时间当日，建筑业企业资质动态监管结果（指本项目要求资质）处于合格状态。</w:t>
      </w:r>
    </w:p>
    <w:p>
      <w:pPr>
        <w:adjustRightInd w:val="0"/>
        <w:snapToGrid w:val="0"/>
        <w:spacing w:line="360" w:lineRule="auto"/>
        <w:ind w:firstLine="420" w:firstLineChars="200"/>
        <w:rPr>
          <w:rFonts w:hint="eastAsia" w:ascii="宋体" w:hAnsi="宋体" w:cs="宋体"/>
          <w:color w:val="auto"/>
          <w:szCs w:val="22"/>
          <w:highlight w:val="none"/>
        </w:rPr>
      </w:pPr>
      <w:r>
        <w:rPr>
          <w:rFonts w:hint="eastAsia" w:ascii="宋体" w:hAnsi="宋体" w:cs="宋体"/>
          <w:color w:val="auto"/>
          <w:highlight w:val="none"/>
        </w:rPr>
        <w:t>4、</w:t>
      </w:r>
      <w:r>
        <w:rPr>
          <w:rFonts w:hint="eastAsia" w:ascii="宋体" w:hAnsi="宋体" w:cs="宋体"/>
          <w:color w:val="auto"/>
          <w:szCs w:val="22"/>
          <w:highlight w:val="none"/>
        </w:rPr>
        <w:t>投标人不</w:t>
      </w:r>
      <w:r>
        <w:rPr>
          <w:rFonts w:hint="eastAsia" w:ascii="宋体" w:hAnsi="宋体" w:cs="宋体"/>
          <w:color w:val="auto"/>
          <w:highlight w:val="none"/>
        </w:rPr>
        <w:t>得有招标文件第二章投标人须知第1.4.3项规定的情形。</w:t>
      </w:r>
    </w:p>
    <w:p>
      <w:pPr>
        <w:pStyle w:val="12"/>
        <w:spacing w:line="360" w:lineRule="auto"/>
        <w:rPr>
          <w:color w:val="auto"/>
          <w:highlight w:val="none"/>
        </w:rPr>
      </w:pPr>
      <w:r>
        <w:rPr>
          <w:rFonts w:hint="eastAsia" w:cs="宋体"/>
          <w:color w:val="auto"/>
          <w:highlight w:val="none"/>
        </w:rPr>
        <w:t>5本次招标</w:t>
      </w:r>
      <w:r>
        <w:rPr>
          <w:rFonts w:hint="eastAsia" w:cs="宋体"/>
          <w:color w:val="auto"/>
          <w:highlight w:val="none"/>
          <w:u w:val="single"/>
        </w:rPr>
        <w:t xml:space="preserve"> 不接受 </w:t>
      </w:r>
      <w:r>
        <w:rPr>
          <w:rFonts w:hint="eastAsia" w:cs="宋体"/>
          <w:color w:val="auto"/>
          <w:highlight w:val="none"/>
        </w:rPr>
        <w:t>联合体投标。</w:t>
      </w:r>
    </w:p>
    <w:bookmarkEnd w:id="36"/>
    <w:bookmarkEnd w:id="37"/>
    <w:bookmarkEnd w:id="38"/>
    <w:bookmarkEnd w:id="39"/>
    <w:bookmarkEnd w:id="40"/>
    <w:bookmarkEnd w:id="41"/>
    <w:bookmarkEnd w:id="42"/>
    <w:bookmarkEnd w:id="43"/>
    <w:bookmarkEnd w:id="44"/>
    <w:p>
      <w:pPr>
        <w:pStyle w:val="11"/>
        <w:spacing w:line="360" w:lineRule="auto"/>
        <w:ind w:firstLine="420" w:firstLineChars="200"/>
        <w:rPr>
          <w:color w:val="auto"/>
          <w:highlight w:val="none"/>
        </w:rPr>
      </w:pPr>
      <w:r>
        <w:rPr>
          <w:rFonts w:hint="eastAsia"/>
          <w:b w:val="0"/>
          <w:bCs/>
          <w:color w:val="auto"/>
          <w:highlight w:val="none"/>
        </w:rPr>
        <w:t>四、本工程投标申请人的资格审查采用资格后审的方式，无需另行进行网上报名，各投标人须于2023年09月</w:t>
      </w:r>
      <w:r>
        <w:rPr>
          <w:rFonts w:hint="eastAsia"/>
          <w:b w:val="0"/>
          <w:bCs/>
          <w:color w:val="auto"/>
          <w:highlight w:val="none"/>
          <w:lang w:val="en-US" w:eastAsia="zh-CN"/>
        </w:rPr>
        <w:t>19</w:t>
      </w:r>
      <w:r>
        <w:rPr>
          <w:rFonts w:hint="eastAsia"/>
          <w:b w:val="0"/>
          <w:bCs/>
          <w:color w:val="auto"/>
          <w:highlight w:val="none"/>
        </w:rPr>
        <w:t>日09时30分以前将投标文件提交至南通市阳光项目建设有限公司（南通市世纪大道18号恒隆国际A座1615会议室），并在2023年09月</w:t>
      </w:r>
      <w:r>
        <w:rPr>
          <w:rFonts w:hint="eastAsia"/>
          <w:b w:val="0"/>
          <w:bCs/>
          <w:color w:val="auto"/>
          <w:highlight w:val="none"/>
          <w:lang w:val="en-US" w:eastAsia="zh-CN"/>
        </w:rPr>
        <w:t>19</w:t>
      </w:r>
      <w:r>
        <w:rPr>
          <w:rFonts w:hint="eastAsia"/>
          <w:b w:val="0"/>
          <w:bCs/>
          <w:color w:val="auto"/>
          <w:highlight w:val="none"/>
        </w:rPr>
        <w:t>日09时30分开标。逾期送达的投标文件将被拒绝。</w:t>
      </w:r>
    </w:p>
    <w:p>
      <w:pPr>
        <w:pStyle w:val="12"/>
        <w:spacing w:line="360" w:lineRule="auto"/>
        <w:rPr>
          <w:color w:val="auto"/>
          <w:highlight w:val="none"/>
        </w:rPr>
      </w:pPr>
      <w:bookmarkStart w:id="45" w:name="_Toc389065128"/>
      <w:r>
        <w:rPr>
          <w:rFonts w:hint="eastAsia"/>
          <w:color w:val="auto"/>
          <w:highlight w:val="none"/>
        </w:rPr>
        <w:t>五、本工程招标公告、招标文件等资料在“南通市保障房建设投资（集团）有限公司、南通市妇幼保健院官网”中公告发布，各投标人自行上网查询、下载</w:t>
      </w:r>
      <w:r>
        <w:rPr>
          <w:color w:val="auto"/>
          <w:highlight w:val="none"/>
        </w:rPr>
        <w:t>。</w:t>
      </w:r>
    </w:p>
    <w:bookmarkEnd w:id="45"/>
    <w:p>
      <w:pPr>
        <w:pStyle w:val="11"/>
        <w:spacing w:line="360" w:lineRule="auto"/>
        <w:ind w:firstLine="420" w:firstLineChars="200"/>
        <w:rPr>
          <w:b w:val="0"/>
          <w:bCs/>
          <w:color w:val="auto"/>
          <w:highlight w:val="none"/>
        </w:rPr>
      </w:pPr>
      <w:bookmarkStart w:id="46" w:name="_Toc528243033"/>
      <w:bookmarkStart w:id="47" w:name="_Toc37157392"/>
      <w:r>
        <w:rPr>
          <w:rFonts w:hint="eastAsia"/>
          <w:b w:val="0"/>
          <w:bCs/>
          <w:color w:val="auto"/>
          <w:highlight w:val="none"/>
        </w:rPr>
        <w:t>六、</w:t>
      </w:r>
      <w:r>
        <w:rPr>
          <w:b w:val="0"/>
          <w:bCs/>
          <w:color w:val="auto"/>
          <w:highlight w:val="none"/>
        </w:rPr>
        <w:t>联系方式</w:t>
      </w:r>
      <w:bookmarkEnd w:id="46"/>
      <w:bookmarkEnd w:id="47"/>
    </w:p>
    <w:p>
      <w:pPr>
        <w:pStyle w:val="11"/>
        <w:spacing w:line="360" w:lineRule="auto"/>
        <w:ind w:firstLine="420" w:firstLineChars="200"/>
        <w:rPr>
          <w:rFonts w:hint="eastAsia"/>
          <w:b w:val="0"/>
          <w:bCs/>
          <w:color w:val="auto"/>
          <w:highlight w:val="none"/>
        </w:rPr>
      </w:pPr>
      <w:r>
        <w:rPr>
          <w:rFonts w:hint="eastAsia"/>
          <w:b w:val="0"/>
          <w:bCs/>
          <w:color w:val="auto"/>
          <w:highlight w:val="none"/>
        </w:rPr>
        <w:t>招标人：南通市妇幼保健院、南通市阳光项目建设有限公司</w:t>
      </w:r>
    </w:p>
    <w:p>
      <w:pPr>
        <w:pStyle w:val="11"/>
        <w:spacing w:line="360" w:lineRule="auto"/>
        <w:ind w:firstLine="420" w:firstLineChars="200"/>
        <w:rPr>
          <w:rFonts w:hint="eastAsia"/>
          <w:b w:val="0"/>
          <w:bCs/>
          <w:color w:val="auto"/>
          <w:highlight w:val="none"/>
        </w:rPr>
      </w:pPr>
      <w:r>
        <w:rPr>
          <w:rFonts w:hint="eastAsia"/>
          <w:b w:val="0"/>
          <w:bCs/>
          <w:color w:val="auto"/>
          <w:highlight w:val="none"/>
        </w:rPr>
        <w:t>联系人：杨工</w:t>
      </w:r>
    </w:p>
    <w:p>
      <w:pPr>
        <w:pStyle w:val="11"/>
        <w:spacing w:line="360" w:lineRule="auto"/>
        <w:ind w:firstLine="420" w:firstLineChars="200"/>
        <w:rPr>
          <w:rFonts w:hint="eastAsia"/>
          <w:b w:val="0"/>
          <w:bCs/>
          <w:color w:val="auto"/>
          <w:highlight w:val="none"/>
        </w:rPr>
      </w:pPr>
      <w:r>
        <w:rPr>
          <w:rFonts w:hint="eastAsia"/>
          <w:b w:val="0"/>
          <w:bCs/>
          <w:color w:val="auto"/>
          <w:highlight w:val="none"/>
        </w:rPr>
        <w:t>电话：0513-59001129</w:t>
      </w:r>
    </w:p>
    <w:p>
      <w:pPr>
        <w:pStyle w:val="11"/>
        <w:spacing w:line="360" w:lineRule="auto"/>
        <w:ind w:firstLine="420" w:firstLineChars="200"/>
        <w:rPr>
          <w:rFonts w:hint="eastAsia"/>
          <w:b w:val="0"/>
          <w:bCs/>
          <w:color w:val="auto"/>
          <w:highlight w:val="none"/>
        </w:rPr>
      </w:pPr>
      <w:r>
        <w:rPr>
          <w:rFonts w:hint="eastAsia"/>
          <w:b w:val="0"/>
          <w:bCs/>
          <w:color w:val="auto"/>
          <w:highlight w:val="none"/>
        </w:rPr>
        <w:t>招标代理机构：江苏爱德信工程项目管理有限公司</w:t>
      </w:r>
    </w:p>
    <w:p>
      <w:pPr>
        <w:pStyle w:val="11"/>
        <w:spacing w:line="360" w:lineRule="auto"/>
        <w:ind w:firstLine="420" w:firstLineChars="200"/>
        <w:rPr>
          <w:rFonts w:hint="eastAsia"/>
          <w:b w:val="0"/>
          <w:bCs/>
          <w:color w:val="auto"/>
          <w:highlight w:val="none"/>
        </w:rPr>
      </w:pPr>
      <w:r>
        <w:rPr>
          <w:rFonts w:hint="eastAsia"/>
          <w:b w:val="0"/>
          <w:bCs/>
          <w:color w:val="auto"/>
          <w:highlight w:val="none"/>
        </w:rPr>
        <w:t>地址：南通市崇川区人民中路95号14楼</w:t>
      </w:r>
    </w:p>
    <w:p>
      <w:pPr>
        <w:pStyle w:val="11"/>
        <w:spacing w:line="360" w:lineRule="auto"/>
        <w:ind w:firstLine="420" w:firstLineChars="200"/>
        <w:rPr>
          <w:rFonts w:hint="eastAsia"/>
          <w:b w:val="0"/>
          <w:bCs/>
          <w:color w:val="auto"/>
          <w:highlight w:val="none"/>
        </w:rPr>
      </w:pPr>
      <w:r>
        <w:rPr>
          <w:rFonts w:hint="eastAsia"/>
          <w:b w:val="0"/>
          <w:bCs/>
          <w:color w:val="auto"/>
          <w:highlight w:val="none"/>
        </w:rPr>
        <w:t>联系人：张爱霞</w:t>
      </w:r>
    </w:p>
    <w:p>
      <w:pPr>
        <w:pStyle w:val="11"/>
        <w:spacing w:line="360" w:lineRule="auto"/>
        <w:ind w:firstLine="420" w:firstLineChars="200"/>
      </w:pPr>
      <w:r>
        <w:rPr>
          <w:rFonts w:hint="eastAsia"/>
          <w:b w:val="0"/>
          <w:bCs/>
          <w:color w:val="auto"/>
          <w:highlight w:val="none"/>
        </w:rPr>
        <w:t>电话：0513-80901356 1599660377</w:t>
      </w:r>
      <w:bookmarkEnd w:id="2"/>
      <w:bookmarkEnd w:id="3"/>
      <w:bookmarkEnd w:id="4"/>
      <w:bookmarkEnd w:id="5"/>
      <w:bookmarkEnd w:id="6"/>
      <w:r>
        <w:rPr>
          <w:rFonts w:hint="eastAsia"/>
          <w:b w:val="0"/>
          <w:bCs/>
          <w:color w:val="auto"/>
          <w:highlight w:val="none"/>
          <w:lang w:val="en-US" w:eastAsia="zh-CN"/>
        </w:rPr>
        <w:t>9</w:t>
      </w:r>
      <w:bookmarkStart w:id="48" w:name="_GoBack"/>
      <w:bookmarkEnd w:id="48"/>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Style w:val="9"/>
                            </w:rPr>
                          </w:pPr>
                          <w:r>
                            <w:fldChar w:fldCharType="begin"/>
                          </w:r>
                          <w:r>
                            <w:rPr>
                              <w:rStyle w:val="9"/>
                            </w:rPr>
                            <w:instrText xml:space="preserve">PAGE  </w:instrText>
                          </w:r>
                          <w:r>
                            <w:fldChar w:fldCharType="separate"/>
                          </w:r>
                          <w:r>
                            <w:rPr>
                              <w:rStyle w:val="9"/>
                            </w:rP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4"/>
                      <w:rPr>
                        <w:rStyle w:val="9"/>
                      </w:rPr>
                    </w:pPr>
                    <w:r>
                      <w:fldChar w:fldCharType="begin"/>
                    </w:r>
                    <w:r>
                      <w:rPr>
                        <w:rStyle w:val="9"/>
                      </w:rPr>
                      <w:instrText xml:space="preserve">PAGE  </w:instrText>
                    </w:r>
                    <w:r>
                      <w:fldChar w:fldCharType="separate"/>
                    </w:r>
                    <w:r>
                      <w:rPr>
                        <w:rStyle w:val="9"/>
                      </w:rP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jMDAyYTRmYjYyODM3Y2U5ODRjZTE0OGYzMzE4ZTAifQ=="/>
  </w:docVars>
  <w:rsids>
    <w:rsidRoot w:val="6C762683"/>
    <w:rsid w:val="24EF23C8"/>
    <w:rsid w:val="43F54C0A"/>
    <w:rsid w:val="48EC36DD"/>
    <w:rsid w:val="6C762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spacing w:after="60" w:line="360" w:lineRule="atLeast"/>
      <w:ind w:left="72" w:leftChars="30" w:right="30" w:rightChars="30"/>
      <w:jc w:val="center"/>
      <w:textAlignment w:val="baseline"/>
    </w:pPr>
    <w:rPr>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Title"/>
    <w:basedOn w:val="1"/>
    <w:qFormat/>
    <w:uiPriority w:val="0"/>
    <w:pPr>
      <w:spacing w:before="240" w:after="60"/>
      <w:jc w:val="center"/>
      <w:outlineLvl w:val="0"/>
    </w:pPr>
    <w:rPr>
      <w:rFonts w:ascii="Cambria" w:hAnsi="Cambria"/>
      <w:b/>
      <w:bCs/>
      <w:kern w:val="0"/>
      <w:sz w:val="32"/>
      <w:szCs w:val="32"/>
    </w:rPr>
  </w:style>
  <w:style w:type="character" w:styleId="9">
    <w:name w:val="page number"/>
    <w:qFormat/>
    <w:uiPriority w:val="0"/>
  </w:style>
  <w:style w:type="paragraph" w:customStyle="1" w:styleId="10">
    <w:name w:val="sh2"/>
    <w:basedOn w:val="6"/>
    <w:qFormat/>
    <w:uiPriority w:val="0"/>
  </w:style>
  <w:style w:type="paragraph" w:customStyle="1" w:styleId="11">
    <w:name w:val="sh3"/>
    <w:basedOn w:val="1"/>
    <w:qFormat/>
    <w:uiPriority w:val="0"/>
    <w:pPr>
      <w:spacing w:line="460" w:lineRule="exact"/>
      <w:jc w:val="left"/>
    </w:pPr>
    <w:rPr>
      <w:rFonts w:ascii="宋体" w:hAnsi="宋体"/>
      <w:b/>
      <w:kern w:val="0"/>
      <w:sz w:val="21"/>
      <w:szCs w:val="21"/>
    </w:rPr>
  </w:style>
  <w:style w:type="paragraph" w:customStyle="1" w:styleId="12">
    <w:name w:val="sh4"/>
    <w:basedOn w:val="1"/>
    <w:qFormat/>
    <w:uiPriority w:val="0"/>
    <w:pPr>
      <w:spacing w:line="460" w:lineRule="exact"/>
      <w:ind w:firstLine="420" w:firstLineChars="200"/>
    </w:pPr>
    <w:rPr>
      <w:rFonts w:ascii="宋体" w:hAnsi="宋体"/>
      <w:kern w:val="0"/>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2023-09-08T07:24:00Z</dcterms:created>
  <dc:creator>柠檬</dc:creator>
  <cp:lastModifiedBy>柠檬</cp:lastModifiedBy>
  <dcterms:modified xsi:type="dcterms:W3CDTF">2023-09-08T07:28:12Z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5B5FB5E663394874B1C2FB310D1865DA_11</vt:lpwstr>
  </property>
</Properties>
</file>