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6E" w:rsidRDefault="008A7386">
      <w:pPr>
        <w:rPr>
          <w:rFonts w:hint="eastAsia"/>
        </w:rPr>
      </w:pPr>
      <w:r w:rsidRPr="008A7386">
        <w:t>http://www.ccgp-jiangsu.gov.cn/jiangsu/js_cggg/details.html?gglb=cgyx&amp;ggid=8477d05d29d44b59a3f7161438379452</w:t>
      </w:r>
      <w:bookmarkStart w:id="0" w:name="_GoBack"/>
      <w:bookmarkEnd w:id="0"/>
    </w:p>
    <w:p w:rsidR="008A7386" w:rsidRDefault="008A7386">
      <w:r>
        <w:rPr>
          <w:noProof/>
        </w:rPr>
        <w:drawing>
          <wp:inline distT="0" distB="0" distL="0" distR="0" wp14:anchorId="2BC274A7" wp14:editId="0E2064A7">
            <wp:extent cx="5274310" cy="505637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86"/>
    <w:rsid w:val="00706D6E"/>
    <w:rsid w:val="008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3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7386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A7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3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7386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A7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wlgc-beiyon</dc:creator>
  <cp:lastModifiedBy>wlgc-beiyon</cp:lastModifiedBy>
  <cp:revision>1</cp:revision>
  <dcterms:created xsi:type="dcterms:W3CDTF">2022-03-22T06:22:00Z</dcterms:created>
  <dcterms:modified xsi:type="dcterms:W3CDTF">2022-03-22T06:23:00Z</dcterms:modified>
</cp:coreProperties>
</file>